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AEA" w:rsidRDefault="00CA5597">
      <w:pPr>
        <w:pStyle w:val="10"/>
        <w:keepNext/>
        <w:keepLines/>
        <w:shd w:val="clear" w:color="auto" w:fill="auto"/>
        <w:spacing w:after="285"/>
        <w:ind w:right="20"/>
      </w:pPr>
      <w:bookmarkStart w:id="0" w:name="bookmark0"/>
      <w:r>
        <w:t>Памятк</w:t>
      </w:r>
      <w:r w:rsidR="00C51923">
        <w:t>а</w:t>
      </w:r>
      <w:r>
        <w:t xml:space="preserve"> для инвалидов</w:t>
      </w:r>
      <w:r w:rsidR="00880E75">
        <w:t xml:space="preserve"> и </w:t>
      </w:r>
      <w:proofErr w:type="spellStart"/>
      <w:r w:rsidR="00880E75">
        <w:t>маломобильных</w:t>
      </w:r>
      <w:proofErr w:type="spellEnd"/>
      <w:r w:rsidR="00880E75">
        <w:t xml:space="preserve"> групп населения</w:t>
      </w:r>
      <w:r>
        <w:t xml:space="preserve"> </w:t>
      </w:r>
      <w:r w:rsidR="00003713">
        <w:t xml:space="preserve">(МГН) </w:t>
      </w:r>
      <w:r>
        <w:t>по вопросам получ</w:t>
      </w:r>
      <w:r w:rsidR="00C51923">
        <w:t>ения услуг и помощи со стороны специалистов</w:t>
      </w:r>
      <w:r>
        <w:t xml:space="preserve"> на объекте</w:t>
      </w:r>
      <w:bookmarkEnd w:id="0"/>
    </w:p>
    <w:p w:rsidR="00072AEA" w:rsidRPr="00F24BBA" w:rsidRDefault="00CA5597">
      <w:pPr>
        <w:pStyle w:val="11"/>
        <w:shd w:val="clear" w:color="auto" w:fill="auto"/>
        <w:spacing w:before="0" w:after="290" w:line="270" w:lineRule="exact"/>
        <w:ind w:right="20"/>
        <w:rPr>
          <w:b/>
          <w:i/>
          <w:sz w:val="28"/>
          <w:szCs w:val="28"/>
        </w:rPr>
      </w:pPr>
      <w:r w:rsidRPr="00F24BBA">
        <w:rPr>
          <w:b/>
          <w:i/>
          <w:sz w:val="28"/>
          <w:szCs w:val="28"/>
        </w:rPr>
        <w:t>Уважаемые посетители</w:t>
      </w:r>
    </w:p>
    <w:p w:rsidR="00072AEA" w:rsidRPr="00C51923" w:rsidRDefault="00C51923">
      <w:pPr>
        <w:pStyle w:val="20"/>
        <w:shd w:val="clear" w:color="auto" w:fill="auto"/>
        <w:spacing w:before="0" w:after="134" w:line="230" w:lineRule="exact"/>
        <w:ind w:right="300"/>
        <w:rPr>
          <w:b/>
          <w:sz w:val="28"/>
          <w:szCs w:val="28"/>
        </w:rPr>
      </w:pPr>
      <w:r w:rsidRPr="00C51923">
        <w:rPr>
          <w:b/>
          <w:sz w:val="28"/>
          <w:szCs w:val="28"/>
        </w:rPr>
        <w:t>Администрации городской округ Красноуфимск</w:t>
      </w:r>
      <w:r>
        <w:rPr>
          <w:b/>
          <w:sz w:val="28"/>
          <w:szCs w:val="28"/>
        </w:rPr>
        <w:t>!</w:t>
      </w:r>
    </w:p>
    <w:p w:rsidR="00072AEA" w:rsidRPr="007350E6" w:rsidRDefault="00CA5597">
      <w:pPr>
        <w:pStyle w:val="11"/>
        <w:shd w:val="clear" w:color="auto" w:fill="auto"/>
        <w:spacing w:before="0" w:after="49" w:line="322" w:lineRule="exact"/>
        <w:ind w:right="20" w:firstLine="700"/>
        <w:jc w:val="both"/>
        <w:rPr>
          <w:sz w:val="28"/>
          <w:szCs w:val="28"/>
        </w:rPr>
      </w:pPr>
      <w:r w:rsidRPr="007350E6">
        <w:rPr>
          <w:sz w:val="28"/>
          <w:szCs w:val="28"/>
        </w:rPr>
        <w:t>Предлагаем Вам ознакомиться с информацией о порядке обеспечения доступа в здание нашей организации</w:t>
      </w:r>
      <w:r w:rsidR="009C0075" w:rsidRPr="007350E6">
        <w:rPr>
          <w:sz w:val="28"/>
          <w:szCs w:val="28"/>
        </w:rPr>
        <w:t xml:space="preserve"> </w:t>
      </w:r>
      <w:r w:rsidRPr="007350E6">
        <w:rPr>
          <w:sz w:val="28"/>
          <w:szCs w:val="28"/>
        </w:rPr>
        <w:t xml:space="preserve">инвалидам и другим </w:t>
      </w:r>
      <w:proofErr w:type="spellStart"/>
      <w:r w:rsidRPr="007350E6">
        <w:rPr>
          <w:sz w:val="28"/>
          <w:szCs w:val="28"/>
        </w:rPr>
        <w:t>маломобильным</w:t>
      </w:r>
      <w:proofErr w:type="spellEnd"/>
      <w:r w:rsidRPr="007350E6">
        <w:rPr>
          <w:sz w:val="28"/>
          <w:szCs w:val="28"/>
        </w:rPr>
        <w:t xml:space="preserve"> гражданам, об особенностях оказания им услуг и о дополнительной помощи со стороны </w:t>
      </w:r>
      <w:r w:rsidR="00C51923" w:rsidRPr="007350E6">
        <w:rPr>
          <w:sz w:val="28"/>
          <w:szCs w:val="28"/>
        </w:rPr>
        <w:t>специалистов администрации.</w:t>
      </w:r>
    </w:p>
    <w:p w:rsidR="00072AEA" w:rsidRPr="007350E6" w:rsidRDefault="00CA5597">
      <w:pPr>
        <w:pStyle w:val="11"/>
        <w:shd w:val="clear" w:color="auto" w:fill="auto"/>
        <w:spacing w:before="0" w:after="60" w:line="336" w:lineRule="exact"/>
        <w:ind w:right="20" w:firstLine="700"/>
        <w:jc w:val="both"/>
        <w:rPr>
          <w:sz w:val="28"/>
          <w:szCs w:val="28"/>
        </w:rPr>
      </w:pPr>
      <w:r w:rsidRPr="007350E6">
        <w:rPr>
          <w:sz w:val="28"/>
          <w:szCs w:val="28"/>
        </w:rPr>
        <w:t>Наша организация</w:t>
      </w:r>
      <w:r w:rsidR="009C0075" w:rsidRPr="007350E6">
        <w:rPr>
          <w:sz w:val="28"/>
          <w:szCs w:val="28"/>
        </w:rPr>
        <w:t xml:space="preserve"> располагается по адресу: </w:t>
      </w:r>
      <w:proofErr w:type="gramStart"/>
      <w:r w:rsidR="009C0075" w:rsidRPr="007350E6">
        <w:rPr>
          <w:sz w:val="28"/>
          <w:szCs w:val="28"/>
        </w:rPr>
        <w:t>г</w:t>
      </w:r>
      <w:proofErr w:type="gramEnd"/>
      <w:r w:rsidR="009C0075" w:rsidRPr="007350E6">
        <w:rPr>
          <w:sz w:val="28"/>
          <w:szCs w:val="28"/>
        </w:rPr>
        <w:t xml:space="preserve">. Красноуфимск, ул. Советская, 25, и  </w:t>
      </w:r>
      <w:r w:rsidRPr="007350E6">
        <w:rPr>
          <w:sz w:val="28"/>
          <w:szCs w:val="28"/>
        </w:rPr>
        <w:t xml:space="preserve">имеет следующее оснащение, обеспечивающее доступ на объект и к </w:t>
      </w:r>
      <w:r w:rsidR="009C0075" w:rsidRPr="007350E6">
        <w:rPr>
          <w:sz w:val="28"/>
          <w:szCs w:val="28"/>
        </w:rPr>
        <w:t xml:space="preserve">услугам, </w:t>
      </w:r>
      <w:r w:rsidRPr="007350E6">
        <w:rPr>
          <w:sz w:val="28"/>
          <w:szCs w:val="28"/>
        </w:rPr>
        <w:t xml:space="preserve">оказываемым </w:t>
      </w:r>
      <w:r w:rsidR="009C0075" w:rsidRPr="007350E6">
        <w:rPr>
          <w:sz w:val="28"/>
          <w:szCs w:val="28"/>
        </w:rPr>
        <w:t xml:space="preserve">инвалидам и </w:t>
      </w:r>
      <w:proofErr w:type="spellStart"/>
      <w:r w:rsidRPr="007350E6">
        <w:rPr>
          <w:sz w:val="28"/>
          <w:szCs w:val="28"/>
        </w:rPr>
        <w:t>маломобильным</w:t>
      </w:r>
      <w:proofErr w:type="spellEnd"/>
      <w:r w:rsidRPr="007350E6">
        <w:rPr>
          <w:sz w:val="28"/>
          <w:szCs w:val="28"/>
        </w:rPr>
        <w:t xml:space="preserve"> гражданам:</w:t>
      </w:r>
    </w:p>
    <w:p w:rsidR="00072AEA" w:rsidRPr="007350E6" w:rsidRDefault="00CA5597">
      <w:pPr>
        <w:pStyle w:val="11"/>
        <w:shd w:val="clear" w:color="auto" w:fill="auto"/>
        <w:tabs>
          <w:tab w:val="left" w:leader="underscore" w:pos="4814"/>
        </w:tabs>
        <w:spacing w:before="0" w:after="0" w:line="336" w:lineRule="exact"/>
        <w:ind w:firstLine="700"/>
        <w:jc w:val="both"/>
        <w:rPr>
          <w:sz w:val="28"/>
          <w:szCs w:val="28"/>
        </w:rPr>
      </w:pPr>
      <w:r w:rsidRPr="007350E6">
        <w:rPr>
          <w:sz w:val="28"/>
          <w:szCs w:val="28"/>
        </w:rPr>
        <w:t>1)</w:t>
      </w:r>
      <w:r w:rsidR="00C51923" w:rsidRPr="007350E6">
        <w:rPr>
          <w:sz w:val="28"/>
          <w:szCs w:val="28"/>
        </w:rPr>
        <w:t>Пандус</w:t>
      </w:r>
    </w:p>
    <w:p w:rsidR="00072AEA" w:rsidRPr="007350E6" w:rsidRDefault="00CA5597">
      <w:pPr>
        <w:pStyle w:val="11"/>
        <w:shd w:val="clear" w:color="auto" w:fill="auto"/>
        <w:tabs>
          <w:tab w:val="left" w:leader="underscore" w:pos="4842"/>
        </w:tabs>
        <w:spacing w:before="0" w:after="126" w:line="270" w:lineRule="exact"/>
        <w:ind w:firstLine="700"/>
        <w:jc w:val="both"/>
        <w:rPr>
          <w:sz w:val="28"/>
          <w:szCs w:val="28"/>
        </w:rPr>
      </w:pPr>
      <w:r w:rsidRPr="007350E6">
        <w:rPr>
          <w:sz w:val="28"/>
          <w:szCs w:val="28"/>
        </w:rPr>
        <w:t>2)</w:t>
      </w:r>
      <w:r w:rsidR="00C51923" w:rsidRPr="007350E6">
        <w:rPr>
          <w:sz w:val="28"/>
          <w:szCs w:val="28"/>
        </w:rPr>
        <w:t>Кнопка вызова сотрудника</w:t>
      </w:r>
    </w:p>
    <w:p w:rsidR="00003713" w:rsidRPr="007350E6" w:rsidRDefault="00003713">
      <w:pPr>
        <w:pStyle w:val="11"/>
        <w:shd w:val="clear" w:color="auto" w:fill="auto"/>
        <w:tabs>
          <w:tab w:val="left" w:leader="underscore" w:pos="4842"/>
        </w:tabs>
        <w:spacing w:before="0" w:after="126" w:line="270" w:lineRule="exact"/>
        <w:ind w:firstLine="700"/>
        <w:jc w:val="both"/>
        <w:rPr>
          <w:sz w:val="28"/>
          <w:szCs w:val="28"/>
        </w:rPr>
      </w:pPr>
      <w:r w:rsidRPr="007350E6">
        <w:rPr>
          <w:sz w:val="28"/>
          <w:szCs w:val="28"/>
        </w:rPr>
        <w:t xml:space="preserve">3) Кабинет №109,  в котором организован доступ для инвалидов и МГН и прием специалистами органов местного самоуправления. </w:t>
      </w:r>
    </w:p>
    <w:p w:rsidR="00C51923" w:rsidRPr="007350E6" w:rsidRDefault="00CA5597" w:rsidP="00C51923">
      <w:pPr>
        <w:pStyle w:val="11"/>
        <w:shd w:val="clear" w:color="auto" w:fill="auto"/>
        <w:spacing w:before="0" w:after="281" w:line="322" w:lineRule="exact"/>
        <w:ind w:right="20" w:firstLine="700"/>
        <w:jc w:val="both"/>
        <w:rPr>
          <w:sz w:val="28"/>
          <w:szCs w:val="28"/>
        </w:rPr>
      </w:pPr>
      <w:r w:rsidRPr="007350E6">
        <w:rPr>
          <w:sz w:val="28"/>
          <w:szCs w:val="28"/>
        </w:rPr>
        <w:t xml:space="preserve">Необходимая дополнительная помощь оказывается силами сотрудников организации. Для вызова сотрудника воспользуйтесь кнопкой вызова </w:t>
      </w:r>
      <w:r w:rsidR="00C51923" w:rsidRPr="007350E6">
        <w:rPr>
          <w:sz w:val="28"/>
          <w:szCs w:val="28"/>
        </w:rPr>
        <w:t>специалиста</w:t>
      </w:r>
      <w:r w:rsidRPr="007350E6">
        <w:rPr>
          <w:sz w:val="28"/>
          <w:szCs w:val="28"/>
        </w:rPr>
        <w:t>, расположенн</w:t>
      </w:r>
      <w:r w:rsidR="00C51923" w:rsidRPr="007350E6">
        <w:rPr>
          <w:sz w:val="28"/>
          <w:szCs w:val="28"/>
        </w:rPr>
        <w:t>ой у главного входа в здание администрации со стороны пандуса</w:t>
      </w:r>
      <w:r w:rsidR="00003713" w:rsidRPr="007350E6">
        <w:rPr>
          <w:sz w:val="28"/>
          <w:szCs w:val="28"/>
        </w:rPr>
        <w:t>,</w:t>
      </w:r>
      <w:r w:rsidR="00C51923" w:rsidRPr="007350E6">
        <w:rPr>
          <w:sz w:val="28"/>
          <w:szCs w:val="28"/>
        </w:rPr>
        <w:t xml:space="preserve"> </w:t>
      </w:r>
      <w:r w:rsidR="00003713" w:rsidRPr="007350E6">
        <w:rPr>
          <w:sz w:val="28"/>
          <w:szCs w:val="28"/>
        </w:rPr>
        <w:t xml:space="preserve">или телефоном, позвонив на </w:t>
      </w:r>
      <w:r w:rsidRPr="007350E6">
        <w:rPr>
          <w:sz w:val="28"/>
          <w:szCs w:val="28"/>
        </w:rPr>
        <w:t>номер</w:t>
      </w:r>
      <w:r w:rsidR="00C51923" w:rsidRPr="007350E6">
        <w:rPr>
          <w:sz w:val="28"/>
          <w:szCs w:val="28"/>
        </w:rPr>
        <w:t xml:space="preserve"> 8 (343 94) 5-17-35</w:t>
      </w:r>
      <w:r w:rsidR="00F662D9" w:rsidRPr="007350E6">
        <w:rPr>
          <w:sz w:val="28"/>
          <w:szCs w:val="28"/>
        </w:rPr>
        <w:t xml:space="preserve"> </w:t>
      </w:r>
      <w:r w:rsidR="00003713" w:rsidRPr="007350E6">
        <w:rPr>
          <w:sz w:val="28"/>
          <w:szCs w:val="28"/>
        </w:rPr>
        <w:t xml:space="preserve">или </w:t>
      </w:r>
      <w:r w:rsidR="00F662D9" w:rsidRPr="007350E6">
        <w:rPr>
          <w:sz w:val="28"/>
          <w:szCs w:val="28"/>
        </w:rPr>
        <w:t>5-17-85.</w:t>
      </w:r>
    </w:p>
    <w:p w:rsidR="00072AEA" w:rsidRPr="007350E6" w:rsidRDefault="00CA5597" w:rsidP="00C51923">
      <w:pPr>
        <w:pStyle w:val="11"/>
        <w:shd w:val="clear" w:color="auto" w:fill="auto"/>
        <w:tabs>
          <w:tab w:val="left" w:leader="underscore" w:pos="5861"/>
        </w:tabs>
        <w:spacing w:before="0" w:after="157" w:line="270" w:lineRule="exact"/>
        <w:jc w:val="left"/>
        <w:rPr>
          <w:sz w:val="28"/>
          <w:szCs w:val="28"/>
        </w:rPr>
      </w:pPr>
      <w:r w:rsidRPr="007350E6">
        <w:rPr>
          <w:sz w:val="28"/>
          <w:szCs w:val="28"/>
        </w:rPr>
        <w:t>В этом здании Вы можете воспользоваться следующими услугами:</w:t>
      </w:r>
    </w:p>
    <w:p w:rsidR="00C51923" w:rsidRPr="007350E6" w:rsidRDefault="00CA5597" w:rsidP="00C51923">
      <w:pPr>
        <w:spacing w:line="237" w:lineRule="auto"/>
        <w:ind w:right="20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350E6">
        <w:rPr>
          <w:rFonts w:ascii="Times New Roman" w:hAnsi="Times New Roman" w:cs="Times New Roman"/>
          <w:sz w:val="28"/>
          <w:szCs w:val="28"/>
        </w:rPr>
        <w:t>1)</w:t>
      </w:r>
      <w:r w:rsidR="00C51923" w:rsidRPr="007350E6">
        <w:rPr>
          <w:rFonts w:ascii="Times New Roman" w:eastAsia="Times New Roman" w:hAnsi="Times New Roman" w:cs="Times New Roman"/>
          <w:sz w:val="28"/>
          <w:szCs w:val="28"/>
        </w:rPr>
        <w:t xml:space="preserve"> . Виды оказываемых услуг (виды деятельности, согласно Уставу):</w:t>
      </w:r>
    </w:p>
    <w:p w:rsidR="00C51923" w:rsidRPr="00C51923" w:rsidRDefault="00C51923" w:rsidP="00C51923">
      <w:pPr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9371" w:type="dxa"/>
        <w:tblInd w:w="93" w:type="dxa"/>
        <w:tblLook w:val="04A0"/>
      </w:tblPr>
      <w:tblGrid>
        <w:gridCol w:w="9371"/>
      </w:tblGrid>
      <w:tr w:rsidR="00C51923" w:rsidRPr="00C51923" w:rsidTr="00F662D9">
        <w:trPr>
          <w:trHeight w:val="1197"/>
        </w:trPr>
        <w:tc>
          <w:tcPr>
            <w:tcW w:w="937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Включение мест размещения ярмарок на земельных участках, в зданиях, строениях, сооружениях, находящихся в частной собственности, в план организации и проведения ярмарок на территории муниципального образования в очередном календарном году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заявлений, постановка на учет и зачисление детей в образовательные учреждения, реализующие основную образовательную программу дошкольного образования</w:t>
            </w:r>
          </w:p>
        </w:tc>
      </w:tr>
      <w:tr w:rsidR="00C51923" w:rsidRPr="00C51923" w:rsidTr="00F662D9">
        <w:trPr>
          <w:trHeight w:val="119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(полного) общего образования, а также дополнительного образования в общеобразовательных учреждениях</w:t>
            </w:r>
          </w:p>
        </w:tc>
      </w:tr>
      <w:tr w:rsidR="00C51923" w:rsidRPr="00C51923" w:rsidTr="00F662D9">
        <w:trPr>
          <w:trHeight w:val="32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Зачисление в образовательное учреждение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информации о текущей успеваемости учащегося</w:t>
            </w:r>
          </w:p>
        </w:tc>
      </w:tr>
      <w:tr w:rsidR="00C51923" w:rsidRPr="00C51923" w:rsidTr="00F662D9">
        <w:trPr>
          <w:trHeight w:val="979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информации о результатах сданных экзаменов, тестирования и иных вступительных </w:t>
            </w:r>
            <w:proofErr w:type="spellStart"/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испытаний</w:t>
            </w:r>
            <w:proofErr w:type="gramStart"/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,а</w:t>
            </w:r>
            <w:proofErr w:type="spellEnd"/>
            <w:proofErr w:type="gramEnd"/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также о зачислении в образовательное учреждение</w:t>
            </w:r>
          </w:p>
        </w:tc>
      </w:tr>
      <w:tr w:rsidR="00C51923" w:rsidRPr="00C51923" w:rsidTr="00F662D9">
        <w:trPr>
          <w:trHeight w:val="979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путевок детям в организации отдыха в дневных и загородных лагерях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информации об организации дополнительного образования</w:t>
            </w:r>
          </w:p>
        </w:tc>
      </w:tr>
      <w:tr w:rsidR="00C51923" w:rsidRPr="00C51923" w:rsidTr="00F662D9">
        <w:trPr>
          <w:trHeight w:val="979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информации о времени и месте театральных представлений, филармонических и эстрадных концертов и гастрольных мероприятий театров и филармоний, киносеансов, анонсы данных мероприятий 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доступа к справочно-поисковому аппарату библиотек, базам данных</w:t>
            </w:r>
          </w:p>
        </w:tc>
      </w:tr>
      <w:tr w:rsidR="00C51923" w:rsidRPr="00C51923" w:rsidTr="00F662D9">
        <w:trPr>
          <w:trHeight w:val="979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доступа к оцифрованным изданиям, хранящимся в библиотеках, в том числе к фонду редких книг, с учетом соблюдения требований законодательства Российской Федерации об авторских и смежных правах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 на обзорные, тематические и интерактивные экскурсии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информации о </w:t>
            </w:r>
            <w:proofErr w:type="spellStart"/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культурно-досуговых</w:t>
            </w:r>
            <w:proofErr w:type="spellEnd"/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услугах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информации о проведении ярмарок, выставок народного творчества, ремесел на территории Свердловской области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разрешений на право организации розничных рынков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Переоформление разрешения на право организации розничных рынков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Продление срока действия разрешения на право организации розничных рынков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заявлений и организация предоставления гражданам субсидий на оплату жилых помещений и коммунальных услуг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компенсаций расходов на оплату жилого помещения и коммунальных услуг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Оказание материальной помощи отдельным категориям граждан, проживающим на территории муниципального образования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Выдача </w:t>
            </w:r>
            <w:r w:rsidRPr="00C51923">
              <w:rPr>
                <w:rFonts w:ascii="Times New Roman" w:hAnsi="Times New Roman" w:cs="Times New Roman"/>
                <w:sz w:val="28"/>
                <w:szCs w:val="28"/>
              </w:rPr>
              <w:t>разрешений</w:t>
            </w: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вступление в брак несовершеннолетним лицам, достигшим возраста шестнадцати лет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разрешений на предоставление земельных участков для индивидуального жилищного строительства</w:t>
            </w:r>
          </w:p>
        </w:tc>
      </w:tr>
      <w:tr w:rsidR="00C51923" w:rsidRPr="00C51923" w:rsidTr="00F662D9">
        <w:trPr>
          <w:trHeight w:val="979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разрешений на установку рекламных конструкций на соответствующей территории, аннулирование таких разрешений, выдача предписаний о демонтаже самовольно установленных вновь рекламных конструкций</w:t>
            </w:r>
          </w:p>
        </w:tc>
      </w:tr>
      <w:tr w:rsidR="00C51923" w:rsidRPr="00C51923" w:rsidTr="00F662D9">
        <w:trPr>
          <w:trHeight w:val="1628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Предоставление в постоянное (бессрочное) пользование, в безвозмездное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для строительства с предварительным согласованием места размещения объекта</w:t>
            </w:r>
          </w:p>
        </w:tc>
      </w:tr>
      <w:tr w:rsidR="00C51923" w:rsidRPr="00C51923" w:rsidTr="00F662D9">
        <w:trPr>
          <w:trHeight w:val="1845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hAnsi="Times New Roman" w:cs="Times New Roman"/>
                <w:sz w:val="28"/>
                <w:szCs w:val="28"/>
              </w:rPr>
              <w:t>Предоставление в собственность, постоянное (бессрочное) пользование, в безвозмездное срочное пользование, аренду земельных участков из состава земель, государственная собственность на которые не разграничена, из земель, находящихся в собственности муниципального образования, занятых зданиями, строениями, сооружениями, принадлежащими юридическим лицам и гражданам</w:t>
            </w:r>
          </w:p>
        </w:tc>
      </w:tr>
      <w:tr w:rsidR="00C51923" w:rsidRPr="00C51923" w:rsidTr="00F662D9">
        <w:trPr>
          <w:trHeight w:val="979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объектах недвижимого имущества, находящихся в государственной и муниципальной собственности и предназначенных для сдачи в аренду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муниципального имущества в аренду без проведения торгов</w:t>
            </w:r>
          </w:p>
        </w:tc>
      </w:tr>
      <w:tr w:rsidR="00C51923" w:rsidRPr="00C51923" w:rsidTr="00F662D9">
        <w:trPr>
          <w:trHeight w:val="141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hAnsi="Times New Roman" w:cs="Times New Roman"/>
                <w:sz w:val="28"/>
                <w:szCs w:val="28"/>
              </w:rPr>
              <w:t>Предоставление однократно бесплатно в собственность граждан земельных участков, находящихся в муниципальной собственности, и земельных участков, государственная собственность на которые не разграничена, для индивидуального жилищного строительства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приватизации жилых помещений муниципального жилищного фонда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Отчуждение недвижимого имущества, находящегося в муниципальной собственности и арендуемого субъектами малого и среднего предпринимательства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земельных участков для ведения садоводства в порядке приватизации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земельных участков для строительства без предварительного согласования мест размещения объекта на территории муниципального образования </w:t>
            </w:r>
          </w:p>
        </w:tc>
      </w:tr>
      <w:tr w:rsidR="00C51923" w:rsidRPr="00C51923" w:rsidTr="00F662D9">
        <w:trPr>
          <w:trHeight w:val="119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земельных участков из состава земель, государственная собственность на которые не разграничена, и земельных участков, находящихся в муниципальной собственности, для целей, не связанных со строительством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земельных участков под существующими объектами недвижимого имущества для ведения садоводства в собственность за плату</w:t>
            </w:r>
          </w:p>
        </w:tc>
      </w:tr>
      <w:tr w:rsidR="00C51923" w:rsidRPr="00C51923" w:rsidTr="00F662D9">
        <w:trPr>
          <w:trHeight w:val="32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auto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Отчуждение объектов муниципальной собственности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Согласование местоположения границ земельных участков, находящихся в муниципальной собственности или в государственной собственности до ее разграничения</w:t>
            </w:r>
          </w:p>
        </w:tc>
      </w:tr>
      <w:tr w:rsidR="00C51923" w:rsidRPr="00C51923" w:rsidTr="00F662D9">
        <w:trPr>
          <w:trHeight w:val="979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Согласование местоположения границ земельных участков, являющихся смежными по отношению к земельным участкам, находящимся в муниципальной собственности или в государственной собственности до ее разграничения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Предоставление информации об очередности предоставления жилых помещений на условиях социального найма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</w:tr>
      <w:tr w:rsidR="00C51923" w:rsidRPr="00C51923" w:rsidTr="00F662D9">
        <w:trPr>
          <w:trHeight w:val="32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градостроительных планов</w:t>
            </w:r>
          </w:p>
        </w:tc>
      </w:tr>
      <w:tr w:rsidR="00C51923" w:rsidRPr="00C51923" w:rsidTr="00F662D9">
        <w:trPr>
          <w:trHeight w:val="32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разрешений на строительство</w:t>
            </w:r>
          </w:p>
        </w:tc>
      </w:tr>
      <w:tr w:rsidR="00C51923" w:rsidRPr="00C51923" w:rsidTr="00F662D9">
        <w:trPr>
          <w:trHeight w:val="32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Присвоение адреса объекту недвижимости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информации из информационной системы обеспечения градостроительной деятельности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разрешения на отклонение от предельных параметров разрешенного строительства, реконструкции объекта капстроительства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разрешений на ввод объектов в эксплуатацию при осуществлении строительства, реконструкции</w:t>
            </w:r>
          </w:p>
        </w:tc>
      </w:tr>
      <w:tr w:rsidR="00C51923" w:rsidRPr="00C51923" w:rsidTr="00F662D9">
        <w:trPr>
          <w:trHeight w:val="119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специального разрешения на автомобильные перевозки тяжеловесных и (или) крупногабаритных грузов по маршрутам, проходящим полностью или частично по дорогам местного значения в границах муниципального образования в Свердловской области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Признание молодых семей </w:t>
            </w:r>
            <w:proofErr w:type="gramStart"/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нуждающимися</w:t>
            </w:r>
            <w:proofErr w:type="gramEnd"/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улучшении жилищных условий.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Признание молодых семей участниками подпрограммы «Обеспечение жильем молодых семей»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социальных выплат молодым семьям на приобретение (строительство) жилья</w:t>
            </w:r>
          </w:p>
        </w:tc>
      </w:tr>
      <w:tr w:rsidR="00C51923" w:rsidRPr="00C51923" w:rsidTr="00F662D9">
        <w:trPr>
          <w:trHeight w:val="119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Признание молодых семей участниками подпрограммы «Предоставление финансовой поддержки молодым семьям, проживающим в Свердловской области, на погашение основной суммы долга и процентов по ипотечным жилищным кредитам (займам)»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социальных выплат молодым семьям на погашение основной суммы долга и процентов по ипотечным жилищным кредитам (займам)</w:t>
            </w:r>
          </w:p>
        </w:tc>
      </w:tr>
      <w:tr w:rsidR="00C51923" w:rsidRPr="00C51923" w:rsidTr="00F662D9">
        <w:trPr>
          <w:trHeight w:val="1197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Оформление дубликата договора социального найма жилого помещения муниципального жилищного фонда, договора найма жилого помещения муниципального специализированного жилищного фонда, ордера на жилое помещение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гражданам жилых помещений муниципального специализированного жилищного фонда муниципального образования в Свердловской области</w:t>
            </w:r>
          </w:p>
        </w:tc>
      </w:tr>
      <w:tr w:rsidR="00C51923" w:rsidRPr="00C51923" w:rsidTr="00F662D9">
        <w:trPr>
          <w:trHeight w:val="979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документов (единого жилищного документа, копии финансово-лицевого счета, выписки из домовой книги, карточки учета собственника жилого помещения, справок и иных документов)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информации о порядке предоставления жилищно-коммунальных услуг населению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Принятие документов, а также выдача решений о переводе или об отказе в переводе жилого помещения в нежилое или нежилого помещения в жилое помещение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разрешения (отказа) нанимателю жилого помещения по договору социального найма на вселение нового члена семьи (временных жильцов)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</w:tr>
      <w:tr w:rsidR="00C51923" w:rsidRPr="00C51923" w:rsidTr="00F662D9">
        <w:trPr>
          <w:trHeight w:val="544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Выдача разрешения на снос (перенос) зеленых насаждений на территории муниципального образования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Предоставление гражданам жилых помещений в связи с переселением их из ветхого жилищного фонда и зон застройки (сноса)</w:t>
            </w:r>
          </w:p>
        </w:tc>
      </w:tr>
      <w:tr w:rsidR="00C51923" w:rsidRPr="00C51923" w:rsidTr="00F662D9">
        <w:trPr>
          <w:trHeight w:val="762"/>
        </w:trPr>
        <w:tc>
          <w:tcPr>
            <w:tcW w:w="9371" w:type="dxa"/>
            <w:tcBorders>
              <w:top w:val="nil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000000" w:fill="F3F3F3"/>
            <w:vAlign w:val="center"/>
            <w:hideMark/>
          </w:tcPr>
          <w:p w:rsidR="00C51923" w:rsidRPr="00C51923" w:rsidRDefault="00C51923" w:rsidP="00F662D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51923">
              <w:rPr>
                <w:rFonts w:ascii="Times New Roman" w:eastAsia="Times New Roman" w:hAnsi="Times New Roman" w:cs="Times New Roman"/>
                <w:sz w:val="28"/>
                <w:szCs w:val="28"/>
              </w:rPr>
              <w:t>Признание в установленном порядке жилых помещений муниципального жилищного фонда непригодными для проживания</w:t>
            </w:r>
          </w:p>
        </w:tc>
      </w:tr>
    </w:tbl>
    <w:p w:rsidR="00A163C9" w:rsidRPr="00A163C9" w:rsidRDefault="00A163C9" w:rsidP="00A163C9">
      <w:pPr>
        <w:pStyle w:val="11"/>
        <w:shd w:val="clear" w:color="auto" w:fill="auto"/>
        <w:tabs>
          <w:tab w:val="left" w:leader="underscore" w:pos="9077"/>
        </w:tabs>
        <w:spacing w:before="0" w:after="0" w:line="322" w:lineRule="exact"/>
        <w:ind w:right="20" w:firstLine="700"/>
        <w:jc w:val="both"/>
        <w:rPr>
          <w:sz w:val="28"/>
          <w:szCs w:val="28"/>
        </w:rPr>
      </w:pPr>
      <w:proofErr w:type="gramStart"/>
      <w:r w:rsidRPr="00A163C9">
        <w:rPr>
          <w:sz w:val="28"/>
          <w:szCs w:val="28"/>
        </w:rPr>
        <w:t xml:space="preserve">По вопросам обеспечения доступности здания и помещений организации, получаемых услуг, а также при наличии замечаний и предложений по этим вопросам можно обращаться </w:t>
      </w:r>
      <w:r>
        <w:rPr>
          <w:sz w:val="28"/>
          <w:szCs w:val="28"/>
        </w:rPr>
        <w:t xml:space="preserve">к начальнику отдела </w:t>
      </w:r>
      <w:r w:rsidRPr="00A163C9">
        <w:rPr>
          <w:sz w:val="28"/>
          <w:szCs w:val="28"/>
        </w:rPr>
        <w:t xml:space="preserve">по социальной политике и молодежным программам администрации ГО Красноуфимск </w:t>
      </w:r>
      <w:proofErr w:type="spellStart"/>
      <w:r>
        <w:rPr>
          <w:sz w:val="28"/>
          <w:szCs w:val="28"/>
        </w:rPr>
        <w:t>Закорюкиной</w:t>
      </w:r>
      <w:proofErr w:type="spellEnd"/>
      <w:r>
        <w:rPr>
          <w:sz w:val="28"/>
          <w:szCs w:val="28"/>
        </w:rPr>
        <w:t xml:space="preserve"> Елене Борисовне, тел. 8 (343 94) 5-17-85, </w:t>
      </w:r>
      <w:r w:rsidRPr="00A163C9">
        <w:rPr>
          <w:sz w:val="28"/>
          <w:szCs w:val="28"/>
        </w:rPr>
        <w:t xml:space="preserve"> специалисту отдела по социальной политике и молодежным программам администрации ГО Красноуфимск</w:t>
      </w:r>
      <w:r>
        <w:rPr>
          <w:sz w:val="28"/>
          <w:szCs w:val="28"/>
        </w:rPr>
        <w:t xml:space="preserve"> </w:t>
      </w:r>
      <w:r w:rsidRPr="00A163C9">
        <w:rPr>
          <w:sz w:val="28"/>
          <w:szCs w:val="28"/>
        </w:rPr>
        <w:t>Башкирцевой Екатерине Николаевне, кабинет № 109 , тел 8</w:t>
      </w:r>
      <w:proofErr w:type="gramEnd"/>
      <w:r w:rsidRPr="00A163C9">
        <w:rPr>
          <w:sz w:val="28"/>
          <w:szCs w:val="28"/>
        </w:rPr>
        <w:t xml:space="preserve"> (</w:t>
      </w:r>
      <w:proofErr w:type="gramStart"/>
      <w:r w:rsidRPr="00A163C9">
        <w:rPr>
          <w:sz w:val="28"/>
          <w:szCs w:val="28"/>
        </w:rPr>
        <w:t>343 94) 5-17-35</w:t>
      </w:r>
      <w:proofErr w:type="gramEnd"/>
    </w:p>
    <w:p w:rsidR="00C51923" w:rsidRPr="00C51923" w:rsidRDefault="00C51923" w:rsidP="00C51923">
      <w:pPr>
        <w:spacing w:line="237" w:lineRule="auto"/>
        <w:ind w:right="200"/>
        <w:jc w:val="both"/>
        <w:rPr>
          <w:rFonts w:ascii="Times New Roman" w:hAnsi="Times New Roman" w:cs="Times New Roman"/>
          <w:sz w:val="28"/>
          <w:szCs w:val="28"/>
        </w:rPr>
      </w:pPr>
    </w:p>
    <w:sectPr w:rsidR="00C51923" w:rsidRPr="00C51923" w:rsidSect="00072AEA">
      <w:type w:val="continuous"/>
      <w:pgSz w:w="11905" w:h="16837"/>
      <w:pgMar w:top="1205" w:right="848" w:bottom="946" w:left="1702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0E86" w:rsidRDefault="00840E86" w:rsidP="00072AEA">
      <w:r>
        <w:separator/>
      </w:r>
    </w:p>
  </w:endnote>
  <w:endnote w:type="continuationSeparator" w:id="0">
    <w:p w:rsidR="00840E86" w:rsidRDefault="00840E86" w:rsidP="00072A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0E86" w:rsidRDefault="00840E86"/>
  </w:footnote>
  <w:footnote w:type="continuationSeparator" w:id="0">
    <w:p w:rsidR="00840E86" w:rsidRDefault="00840E8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072AEA"/>
    <w:rsid w:val="00003713"/>
    <w:rsid w:val="00072AEA"/>
    <w:rsid w:val="00175C89"/>
    <w:rsid w:val="001C79CB"/>
    <w:rsid w:val="001E052B"/>
    <w:rsid w:val="003B15CB"/>
    <w:rsid w:val="004A258C"/>
    <w:rsid w:val="006E6CF0"/>
    <w:rsid w:val="007350E6"/>
    <w:rsid w:val="00840E86"/>
    <w:rsid w:val="00880E75"/>
    <w:rsid w:val="009C0075"/>
    <w:rsid w:val="00A163C9"/>
    <w:rsid w:val="00B119D0"/>
    <w:rsid w:val="00C51923"/>
    <w:rsid w:val="00CA5597"/>
    <w:rsid w:val="00F24BBA"/>
    <w:rsid w:val="00F662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72AE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72AEA"/>
    <w:rPr>
      <w:color w:val="0066CC"/>
      <w:u w:val="single"/>
    </w:rPr>
  </w:style>
  <w:style w:type="character" w:customStyle="1" w:styleId="1">
    <w:name w:val="Заголовок №1_"/>
    <w:basedOn w:val="a0"/>
    <w:link w:val="10"/>
    <w:rsid w:val="00072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4">
    <w:name w:val="Основной текст_"/>
    <w:basedOn w:val="a0"/>
    <w:link w:val="11"/>
    <w:rsid w:val="00072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</w:rPr>
  </w:style>
  <w:style w:type="character" w:customStyle="1" w:styleId="2">
    <w:name w:val="Основной текст (2)_"/>
    <w:basedOn w:val="a0"/>
    <w:link w:val="20"/>
    <w:rsid w:val="00072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3">
    <w:name w:val="Основной текст (3)_"/>
    <w:basedOn w:val="a0"/>
    <w:link w:val="30"/>
    <w:rsid w:val="00072AE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paragraph" w:customStyle="1" w:styleId="10">
    <w:name w:val="Заголовок №1"/>
    <w:basedOn w:val="a"/>
    <w:link w:val="1"/>
    <w:rsid w:val="00072AEA"/>
    <w:pPr>
      <w:shd w:val="clear" w:color="auto" w:fill="FFFFFF"/>
      <w:spacing w:after="240" w:line="326" w:lineRule="exact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1">
    <w:name w:val="Основной текст1"/>
    <w:basedOn w:val="a"/>
    <w:link w:val="a4"/>
    <w:rsid w:val="00072AEA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20">
    <w:name w:val="Основной текст (2)"/>
    <w:basedOn w:val="a"/>
    <w:link w:val="2"/>
    <w:rsid w:val="00072AEA"/>
    <w:pPr>
      <w:shd w:val="clear" w:color="auto" w:fill="FFFFFF"/>
      <w:spacing w:before="360" w:after="240" w:line="0" w:lineRule="atLeast"/>
      <w:jc w:val="center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30">
    <w:name w:val="Основной текст (3)"/>
    <w:basedOn w:val="a"/>
    <w:link w:val="3"/>
    <w:rsid w:val="00072AEA"/>
    <w:pPr>
      <w:shd w:val="clear" w:color="auto" w:fill="FFFFFF"/>
      <w:spacing w:before="2100" w:line="0" w:lineRule="atLeast"/>
      <w:ind w:firstLine="700"/>
      <w:jc w:val="both"/>
    </w:pPr>
    <w:rPr>
      <w:rFonts w:ascii="Times New Roman" w:eastAsia="Times New Roman" w:hAnsi="Times New Roman" w:cs="Times New Roman"/>
      <w:i/>
      <w:i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1470</Words>
  <Characters>8382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ElenaZ</dc:creator>
  <cp:lastModifiedBy>edinoros</cp:lastModifiedBy>
  <cp:revision>9</cp:revision>
  <dcterms:created xsi:type="dcterms:W3CDTF">2017-12-28T10:27:00Z</dcterms:created>
  <dcterms:modified xsi:type="dcterms:W3CDTF">2018-01-22T12:40:00Z</dcterms:modified>
</cp:coreProperties>
</file>