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CBC" w:rsidRPr="00BC3CBC" w:rsidRDefault="00BC3CBC" w:rsidP="00BC3CBC">
      <w:pPr>
        <w:jc w:val="center"/>
        <w:rPr>
          <w:rFonts w:ascii="Times New Roman" w:hAnsi="Times New Roman" w:cs="Times New Roman"/>
          <w:b/>
          <w:color w:val="2E2F33"/>
          <w:sz w:val="28"/>
          <w:szCs w:val="28"/>
          <w:shd w:val="clear" w:color="auto" w:fill="FFFFFF"/>
        </w:rPr>
      </w:pPr>
      <w:r w:rsidRPr="00BC3CBC">
        <w:rPr>
          <w:rFonts w:ascii="Times New Roman" w:hAnsi="Times New Roman" w:cs="Times New Roman"/>
          <w:b/>
          <w:color w:val="2E2F33"/>
          <w:sz w:val="28"/>
          <w:szCs w:val="28"/>
          <w:shd w:val="clear" w:color="auto" w:fill="FFFFFF"/>
        </w:rPr>
        <w:t>Онлайн-сервисы ФНС России – удобный способ взаимодействия с налоговым</w:t>
      </w:r>
      <w:bookmarkStart w:id="0" w:name="_GoBack"/>
      <w:bookmarkEnd w:id="0"/>
      <w:r w:rsidRPr="00BC3CBC">
        <w:rPr>
          <w:rFonts w:ascii="Times New Roman" w:hAnsi="Times New Roman" w:cs="Times New Roman"/>
          <w:b/>
          <w:color w:val="2E2F33"/>
          <w:sz w:val="28"/>
          <w:szCs w:val="28"/>
          <w:shd w:val="clear" w:color="auto" w:fill="FFFFFF"/>
        </w:rPr>
        <w:t>и органами</w:t>
      </w:r>
    </w:p>
    <w:p w:rsidR="00BC3CBC" w:rsidRDefault="00812C4E" w:rsidP="00BC3CBC">
      <w:pPr>
        <w:ind w:firstLine="708"/>
        <w:jc w:val="both"/>
        <w:rPr>
          <w:rFonts w:ascii="Times New Roman" w:hAnsi="Times New Roman" w:cs="Times New Roman"/>
          <w:color w:val="2E2F33"/>
          <w:sz w:val="28"/>
          <w:szCs w:val="28"/>
        </w:rPr>
      </w:pPr>
      <w:r w:rsidRPr="00BC3CBC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Межрайонная ИФНС России №30 по Свердловской области напоминает налогоплательщикам, что более 70 онлайн-сервисов на сайте ФНС России позволяют решить большинство вопросов по налогам онлайн. Так, с помощью линейки личных кабинетов можно заполнить и отправить декларацию, уплатить налог, задать вопрос и получить консультацию. Здесь же можно отследить статус камеральной проверки, список своего имущества и отправить заявление, если есть льгота. Возможности сайта также позволяют зарегистрировать свой бизнес, поставить на учет кассу и многое другое, что необходимо предпринимателям.</w:t>
      </w:r>
    </w:p>
    <w:p w:rsidR="00BC3CBC" w:rsidRDefault="00812C4E" w:rsidP="00BC3CBC">
      <w:pPr>
        <w:ind w:firstLine="708"/>
        <w:jc w:val="both"/>
        <w:rPr>
          <w:rFonts w:ascii="Times New Roman" w:hAnsi="Times New Roman" w:cs="Times New Roman"/>
          <w:color w:val="2E2F33"/>
          <w:sz w:val="28"/>
          <w:szCs w:val="28"/>
        </w:rPr>
      </w:pPr>
      <w:r w:rsidRPr="00BC3CBC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Самые популярные налоговые услуги также доступны налогоплательщикам в многофункциональных центрах: прием заявления физического лица о постановке на учет в налоговом органе (свидетельство ИНН), прием налоговой декларации формы 3-НДФЛ, прием заявления на льготу, на выдачу налогового уведомления, на получение доступа к личному кабинету налогоплательщика и др. При желании можно обратиться и в инспекцию лично, в том числе предварительно записавшись на прием в удобное время с помощью специального онлайн-сервиса.</w:t>
      </w:r>
    </w:p>
    <w:p w:rsidR="00BC3CBC" w:rsidRDefault="00812C4E" w:rsidP="00BC3CBC">
      <w:pPr>
        <w:ind w:firstLine="708"/>
        <w:jc w:val="both"/>
        <w:rPr>
          <w:rFonts w:ascii="Times New Roman" w:hAnsi="Times New Roman" w:cs="Times New Roman"/>
          <w:color w:val="2E2F33"/>
          <w:sz w:val="28"/>
          <w:szCs w:val="28"/>
        </w:rPr>
      </w:pPr>
      <w:r w:rsidRPr="00BC3CBC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График работы территориальных налоговых органов:</w:t>
      </w:r>
    </w:p>
    <w:p w:rsidR="00BC3CBC" w:rsidRDefault="00812C4E" w:rsidP="00BC3CBC">
      <w:pPr>
        <w:ind w:firstLine="708"/>
        <w:jc w:val="both"/>
        <w:rPr>
          <w:rFonts w:ascii="Times New Roman" w:hAnsi="Times New Roman" w:cs="Times New Roman"/>
          <w:color w:val="2E2F33"/>
          <w:sz w:val="28"/>
          <w:szCs w:val="28"/>
        </w:rPr>
      </w:pPr>
      <w:r w:rsidRPr="00BC3CBC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- понедельник-четверг: с 9:00 до 18:00;</w:t>
      </w:r>
    </w:p>
    <w:p w:rsidR="00BC3CBC" w:rsidRDefault="00812C4E" w:rsidP="00BC3CBC">
      <w:pPr>
        <w:ind w:firstLine="708"/>
        <w:jc w:val="both"/>
        <w:rPr>
          <w:rFonts w:ascii="Times New Roman" w:hAnsi="Times New Roman" w:cs="Times New Roman"/>
          <w:color w:val="2E2F33"/>
          <w:sz w:val="28"/>
          <w:szCs w:val="28"/>
        </w:rPr>
      </w:pPr>
      <w:r w:rsidRPr="00BC3CBC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- пятница: с 9:00 до 16:45;</w:t>
      </w:r>
    </w:p>
    <w:p w:rsidR="00BC3CBC" w:rsidRDefault="00812C4E" w:rsidP="00BC3CBC">
      <w:pPr>
        <w:ind w:firstLine="708"/>
        <w:jc w:val="both"/>
        <w:rPr>
          <w:rFonts w:ascii="Times New Roman" w:hAnsi="Times New Roman" w:cs="Times New Roman"/>
          <w:color w:val="2E2F33"/>
          <w:sz w:val="28"/>
          <w:szCs w:val="28"/>
        </w:rPr>
      </w:pPr>
      <w:r w:rsidRPr="00BC3CBC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- суббота, воскресенье – выходные.</w:t>
      </w:r>
    </w:p>
    <w:p w:rsidR="0078048A" w:rsidRPr="00BC3CBC" w:rsidRDefault="00812C4E" w:rsidP="00BC3CB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CBC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В периоды информационных кампаний для удобства граждан режим работы инспекций продлевается по вторникам и четвергам до 20:00.</w:t>
      </w:r>
    </w:p>
    <w:sectPr w:rsidR="0078048A" w:rsidRPr="00BC3CBC" w:rsidSect="00780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C79"/>
    <w:rsid w:val="001F28EE"/>
    <w:rsid w:val="0078048A"/>
    <w:rsid w:val="00812C4E"/>
    <w:rsid w:val="00B50C79"/>
    <w:rsid w:val="00BC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B4667B1-969E-4368-BFE3-AADE90CF1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4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0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0C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9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WORK-ПК</dc:creator>
  <cp:keywords/>
  <dc:description/>
  <cp:lastModifiedBy>Огнева Татьяна Борисовна</cp:lastModifiedBy>
  <cp:revision>2</cp:revision>
  <dcterms:created xsi:type="dcterms:W3CDTF">2025-06-02T05:24:00Z</dcterms:created>
  <dcterms:modified xsi:type="dcterms:W3CDTF">2025-06-02T05:24:00Z</dcterms:modified>
</cp:coreProperties>
</file>