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108" w:type="dxa"/>
        <w:tblLook w:val="01E0" w:firstRow="1" w:lastRow="1" w:firstColumn="1" w:lastColumn="1" w:noHBand="0" w:noVBand="0"/>
      </w:tblPr>
      <w:tblGrid>
        <w:gridCol w:w="4928"/>
        <w:gridCol w:w="393"/>
        <w:gridCol w:w="4498"/>
      </w:tblGrid>
      <w:tr w:rsidR="00DD5E91" w:rsidRPr="00306F1A" w14:paraId="7EA34EA2" w14:textId="77777777" w:rsidTr="003D0E3F">
        <w:trPr>
          <w:trHeight w:val="5682"/>
        </w:trPr>
        <w:tc>
          <w:tcPr>
            <w:tcW w:w="4928" w:type="dxa"/>
          </w:tcPr>
          <w:p w14:paraId="10EA11E1" w14:textId="77777777" w:rsidR="00DD5E91" w:rsidRPr="00306F1A" w:rsidRDefault="00DD5E91" w:rsidP="006F48C0">
            <w:pPr>
              <w:tabs>
                <w:tab w:val="left" w:pos="64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06F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5A0C914A" wp14:editId="2F2EA837">
                  <wp:simplePos x="0" y="0"/>
                  <wp:positionH relativeFrom="column">
                    <wp:posOffset>1189355</wp:posOffset>
                  </wp:positionH>
                  <wp:positionV relativeFrom="paragraph">
                    <wp:posOffset>-177213</wp:posOffset>
                  </wp:positionV>
                  <wp:extent cx="477692" cy="5400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692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6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</w:p>
          <w:p w14:paraId="7EBC94D7" w14:textId="77777777" w:rsidR="00DD5E91" w:rsidRPr="00306F1A" w:rsidRDefault="00DD5E91" w:rsidP="006F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  <w:p w14:paraId="23A6ED79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4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4"/>
                <w:szCs w:val="24"/>
                <w:lang w:eastAsia="ru-RU" w:bidi="ru-RU"/>
              </w:rPr>
              <w:t>ФЕДЕРАЛЬНАЯ СЛУЖБА ПО НАДЗОРУ В СФЕРЕ</w:t>
            </w:r>
          </w:p>
          <w:p w14:paraId="55F10E0D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4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4"/>
                <w:szCs w:val="24"/>
                <w:lang w:eastAsia="ru-RU" w:bidi="ru-RU"/>
              </w:rPr>
              <w:t>ЗАЩИТЫ ПРАВ ПОТРЕБИТЕЛЕЙ И</w:t>
            </w:r>
          </w:p>
          <w:p w14:paraId="1BB4F36C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4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4"/>
                <w:szCs w:val="24"/>
                <w:lang w:eastAsia="ru-RU" w:bidi="ru-RU"/>
              </w:rPr>
              <w:t>БЛАГОПОЛУЧИЯ ЧЕЛОВЕКА</w:t>
            </w:r>
          </w:p>
          <w:p w14:paraId="07EB42E4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</w:p>
          <w:p w14:paraId="6771D155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ФБУЗ «Центр гигиены и эпидемиологии в Свердловской области»</w:t>
            </w:r>
          </w:p>
          <w:p w14:paraId="1478A60A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</w:p>
          <w:p w14:paraId="73868048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 xml:space="preserve">Филиал Федерального бюджетного учреждения здравоохранения «Центр гигиены и эпидемиологии в Свердловской области в городе Красноуфимск, Красноуфимском, Ачитском и Артинском районах» </w:t>
            </w:r>
          </w:p>
          <w:p w14:paraId="09F44245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(Красноуфимский филиал ФБУЗ «Центр гигиены и эпидемиологии в Свердловской области»)</w:t>
            </w:r>
          </w:p>
          <w:p w14:paraId="7A9F0B22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</w:p>
          <w:p w14:paraId="427B0ECA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Советская ул., д.13, г. Красноуфимск, 623300</w:t>
            </w:r>
          </w:p>
          <w:p w14:paraId="05F3238B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тел./факс: (34394) 7-59-43</w:t>
            </w:r>
          </w:p>
          <w:p w14:paraId="5BA73BE6" w14:textId="77269CDB" w:rsidR="00DD5E91" w:rsidRPr="00306F1A" w:rsidRDefault="00DD5E91" w:rsidP="006F48C0">
            <w:pPr>
              <w:widowControl w:val="0"/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val="en-US" w:eastAsia="ru-RU" w:bidi="ru-RU"/>
              </w:rPr>
              <w:t>E</w:t>
            </w: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-</w:t>
            </w: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val="en-US" w:eastAsia="ru-RU" w:bidi="ru-RU"/>
              </w:rPr>
              <w:t>mail</w:t>
            </w: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 xml:space="preserve">: </w:t>
            </w:r>
            <w:hyperlink r:id="rId7" w:history="1">
              <w:r w:rsidRPr="00306F1A">
                <w:rPr>
                  <w:rFonts w:ascii="Arial Unicode MS" w:eastAsia="Arial Unicode MS" w:hAnsi="Arial Unicode MS" w:cs="Arial Unicode MS"/>
                  <w:b/>
                  <w:bCs/>
                  <w:color w:val="0066CC"/>
                  <w:sz w:val="18"/>
                  <w:szCs w:val="24"/>
                  <w:u w:val="single"/>
                  <w:lang w:val="en-US" w:eastAsia="ru-RU" w:bidi="ru-RU"/>
                </w:rPr>
                <w:t>mail</w:t>
              </w:r>
              <w:r w:rsidRPr="00306F1A">
                <w:rPr>
                  <w:rFonts w:ascii="Arial Unicode MS" w:eastAsia="Arial Unicode MS" w:hAnsi="Arial Unicode MS" w:cs="Arial Unicode MS"/>
                  <w:b/>
                  <w:bCs/>
                  <w:color w:val="0066CC"/>
                  <w:sz w:val="18"/>
                  <w:szCs w:val="24"/>
                  <w:u w:val="single"/>
                  <w:lang w:eastAsia="ru-RU" w:bidi="ru-RU"/>
                </w:rPr>
                <w:t>_07@66.</w:t>
              </w:r>
              <w:proofErr w:type="spellStart"/>
              <w:r w:rsidRPr="00306F1A">
                <w:rPr>
                  <w:rFonts w:ascii="Arial Unicode MS" w:eastAsia="Arial Unicode MS" w:hAnsi="Arial Unicode MS" w:cs="Arial Unicode MS"/>
                  <w:b/>
                  <w:bCs/>
                  <w:color w:val="0066CC"/>
                  <w:sz w:val="18"/>
                  <w:szCs w:val="24"/>
                  <w:u w:val="single"/>
                  <w:lang w:val="en-US" w:eastAsia="ru-RU" w:bidi="ru-RU"/>
                </w:rPr>
                <w:t>rospotrebnadzor</w:t>
              </w:r>
              <w:proofErr w:type="spellEnd"/>
              <w:r w:rsidRPr="00306F1A">
                <w:rPr>
                  <w:rFonts w:ascii="Arial Unicode MS" w:eastAsia="Arial Unicode MS" w:hAnsi="Arial Unicode MS" w:cs="Arial Unicode MS"/>
                  <w:b/>
                  <w:bCs/>
                  <w:color w:val="0066CC"/>
                  <w:sz w:val="18"/>
                  <w:szCs w:val="24"/>
                  <w:u w:val="single"/>
                  <w:lang w:eastAsia="ru-RU" w:bidi="ru-RU"/>
                </w:rPr>
                <w:t>.</w:t>
              </w:r>
              <w:proofErr w:type="spellStart"/>
              <w:r w:rsidRPr="00306F1A">
                <w:rPr>
                  <w:rFonts w:ascii="Arial Unicode MS" w:eastAsia="Arial Unicode MS" w:hAnsi="Arial Unicode MS" w:cs="Arial Unicode MS"/>
                  <w:b/>
                  <w:bCs/>
                  <w:color w:val="0066CC"/>
                  <w:sz w:val="18"/>
                  <w:szCs w:val="24"/>
                  <w:u w:val="single"/>
                  <w:lang w:val="en-US" w:eastAsia="ru-RU" w:bidi="ru-RU"/>
                </w:rPr>
                <w:t>ru</w:t>
              </w:r>
              <w:proofErr w:type="spellEnd"/>
            </w:hyperlink>
          </w:p>
          <w:p w14:paraId="39B1CD6F" w14:textId="1F5C65B6" w:rsidR="00DD5E91" w:rsidRPr="00306F1A" w:rsidRDefault="005610C0" w:rsidP="006F48C0">
            <w:pPr>
              <w:widowControl w:val="0"/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b/>
                <w:bCs/>
              </w:rPr>
              <w:fldChar w:fldCharType="begin"/>
            </w:r>
            <w:r w:rsidRPr="00306F1A">
              <w:rPr>
                <w:b/>
                <w:bCs/>
              </w:rPr>
              <w:instrText xml:space="preserve"> HYPERLINK "https://fbuz66.ru/" </w:instrText>
            </w:r>
            <w:r w:rsidR="00DA77CB" w:rsidRPr="00306F1A">
              <w:rPr>
                <w:b/>
                <w:bCs/>
              </w:rPr>
            </w:r>
            <w:r w:rsidRPr="00306F1A">
              <w:rPr>
                <w:b/>
                <w:bCs/>
              </w:rPr>
              <w:fldChar w:fldCharType="separate"/>
            </w:r>
            <w:r w:rsidR="00DD5E91"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val="en-US" w:eastAsia="ru-RU" w:bidi="ru-RU"/>
              </w:rPr>
              <w:t>https</w:t>
            </w:r>
            <w:r w:rsidR="00DD5E91"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eastAsia="ru-RU" w:bidi="ru-RU"/>
              </w:rPr>
              <w:t>://</w:t>
            </w:r>
            <w:proofErr w:type="spellStart"/>
            <w:r w:rsidR="00DD5E91"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val="en-US" w:eastAsia="ru-RU" w:bidi="ru-RU"/>
              </w:rPr>
              <w:t>fbuz</w:t>
            </w:r>
            <w:proofErr w:type="spellEnd"/>
            <w:r w:rsidR="00DD5E91"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eastAsia="ru-RU" w:bidi="ru-RU"/>
              </w:rPr>
              <w:t>66.</w:t>
            </w:r>
            <w:proofErr w:type="spellStart"/>
            <w:r w:rsidR="00DD5E91"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val="en-US" w:eastAsia="ru-RU" w:bidi="ru-RU"/>
              </w:rPr>
              <w:t>ru</w:t>
            </w:r>
            <w:proofErr w:type="spellEnd"/>
            <w:r w:rsidR="00DD5E91"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eastAsia="ru-RU" w:bidi="ru-RU"/>
              </w:rPr>
              <w:t>/</w:t>
            </w:r>
            <w:r w:rsidRPr="00306F1A">
              <w:rPr>
                <w:rFonts w:ascii="Arial Unicode MS" w:eastAsia="Arial Unicode MS" w:hAnsi="Arial Unicode MS" w:cs="Arial Unicode MS"/>
                <w:b/>
                <w:bCs/>
                <w:color w:val="0066CC"/>
                <w:sz w:val="18"/>
                <w:szCs w:val="24"/>
                <w:u w:val="single"/>
                <w:lang w:eastAsia="ru-RU" w:bidi="ru-RU"/>
              </w:rPr>
              <w:fldChar w:fldCharType="end"/>
            </w:r>
          </w:p>
          <w:p w14:paraId="7522DDDC" w14:textId="77777777" w:rsidR="00DD5E91" w:rsidRPr="00306F1A" w:rsidRDefault="00DD5E91" w:rsidP="006F48C0">
            <w:pPr>
              <w:widowControl w:val="0"/>
              <w:shd w:val="clear" w:color="auto" w:fill="FFFFFF"/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 w:bidi="ru-RU"/>
              </w:rPr>
            </w:pPr>
            <w:r w:rsidRPr="00306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 w:bidi="ru-RU"/>
              </w:rPr>
              <w:t>ОКПО 77145016, ОГРН 1056603530510</w:t>
            </w:r>
          </w:p>
          <w:p w14:paraId="55A62626" w14:textId="77777777" w:rsidR="00DD5E91" w:rsidRPr="00306F1A" w:rsidRDefault="00DD5E91" w:rsidP="006F48C0">
            <w:pPr>
              <w:widowControl w:val="0"/>
              <w:tabs>
                <w:tab w:val="left" w:pos="268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ИНН/КПП 6670081969/661943001</w:t>
            </w:r>
          </w:p>
          <w:p w14:paraId="621268ED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</w:p>
          <w:p w14:paraId="7750463A" w14:textId="17EE851A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highlight w:val="yellow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«</w:t>
            </w:r>
            <w:r w:rsidR="00306F1A"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25</w:t>
            </w: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» июля 2025 г. № 66-20-007-07/20-02-</w:t>
            </w:r>
            <w:r w:rsidRPr="00DA77CB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u w:val="single"/>
                <w:lang w:eastAsia="ru-RU" w:bidi="ru-RU"/>
              </w:rPr>
              <w:t>________</w:t>
            </w: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-2025</w:t>
            </w:r>
          </w:p>
          <w:p w14:paraId="5DA3221E" w14:textId="77777777" w:rsidR="00DD5E91" w:rsidRPr="00306F1A" w:rsidRDefault="00DD5E91" w:rsidP="006F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highlight w:val="yellow"/>
                <w:lang w:eastAsia="ru-RU" w:bidi="ru-RU"/>
              </w:rPr>
            </w:pPr>
          </w:p>
          <w:p w14:paraId="5660CD43" w14:textId="77777777" w:rsidR="00DD5E91" w:rsidRPr="00306F1A" w:rsidRDefault="00DD5E91" w:rsidP="006F48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</w:pPr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На № ______________________</w:t>
            </w:r>
            <w:proofErr w:type="gramStart"/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>_  от</w:t>
            </w:r>
            <w:proofErr w:type="gramEnd"/>
            <w:r w:rsidRPr="00306F1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24"/>
                <w:lang w:eastAsia="ru-RU" w:bidi="ru-RU"/>
              </w:rPr>
              <w:t xml:space="preserve"> ____________2025г. </w:t>
            </w:r>
          </w:p>
          <w:p w14:paraId="5AAF608D" w14:textId="77777777" w:rsidR="00DD5E91" w:rsidRPr="00306F1A" w:rsidRDefault="00DD5E91" w:rsidP="006F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</w:tcPr>
          <w:p w14:paraId="1517D991" w14:textId="77777777" w:rsidR="00DD5E91" w:rsidRPr="00306F1A" w:rsidRDefault="00DD5E91" w:rsidP="006F48C0">
            <w:pPr>
              <w:tabs>
                <w:tab w:val="left" w:pos="64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8" w:type="dxa"/>
          </w:tcPr>
          <w:p w14:paraId="4F024912" w14:textId="77777777" w:rsidR="00DD5E91" w:rsidRPr="00306F1A" w:rsidRDefault="00DD5E91" w:rsidP="006F48C0">
            <w:pPr>
              <w:tabs>
                <w:tab w:val="left" w:pos="64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5BA16A0" w14:textId="77777777" w:rsidR="00DD5E91" w:rsidRPr="00306F1A" w:rsidRDefault="00DD5E91" w:rsidP="006F48C0">
            <w:pPr>
              <w:tabs>
                <w:tab w:val="left" w:pos="64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F02BEDB" w14:textId="77777777" w:rsidR="00DD5E91" w:rsidRPr="00306F1A" w:rsidRDefault="00DD5E91" w:rsidP="006F48C0">
            <w:pPr>
              <w:tabs>
                <w:tab w:val="left" w:pos="64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760C361" w14:textId="77777777" w:rsidR="00DD5E91" w:rsidRPr="00306F1A" w:rsidRDefault="00DD5E91" w:rsidP="006F48C0">
            <w:pPr>
              <w:tabs>
                <w:tab w:val="left" w:pos="64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63448C4" w14:textId="77777777" w:rsidR="00DD5E91" w:rsidRPr="00306F1A" w:rsidRDefault="00DD5E91" w:rsidP="006F48C0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Статья в СМИ</w:t>
            </w:r>
          </w:p>
          <w:p w14:paraId="0ED84998" w14:textId="77777777" w:rsidR="00DD5E91" w:rsidRPr="00306F1A" w:rsidRDefault="00DD5E91" w:rsidP="006F48C0">
            <w:pPr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:lang w:eastAsia="ru-RU"/>
                <w14:ligatures w14:val="standardContextual"/>
              </w:rPr>
            </w:pPr>
          </w:p>
          <w:p w14:paraId="1A8BFD26" w14:textId="77777777" w:rsidR="00DD5E91" w:rsidRPr="00306F1A" w:rsidRDefault="00DD5E91" w:rsidP="006F48C0">
            <w:pPr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:lang w:eastAsia="ru-RU"/>
                <w14:ligatures w14:val="standardContextual"/>
              </w:rPr>
            </w:pPr>
          </w:p>
          <w:p w14:paraId="077B65BD" w14:textId="77777777" w:rsidR="00DD5E91" w:rsidRPr="00306F1A" w:rsidRDefault="00DD5E91" w:rsidP="006F48C0">
            <w:pPr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:lang w:eastAsia="ru-RU"/>
                <w14:ligatures w14:val="standardContextual"/>
              </w:rPr>
            </w:pP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:lang w:eastAsia="ru-RU"/>
                <w14:ligatures w14:val="standardContextual"/>
              </w:rPr>
              <w:t>СОГЛАСОВАНО:</w:t>
            </w:r>
          </w:p>
          <w:p w14:paraId="23FAA95A" w14:textId="3C8BAA4F" w:rsidR="00DD5E91" w:rsidRPr="00306F1A" w:rsidRDefault="00306F1A" w:rsidP="006F48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</w:pPr>
            <w:proofErr w:type="spellStart"/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>И.о</w:t>
            </w:r>
            <w:proofErr w:type="spellEnd"/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>. г</w:t>
            </w:r>
            <w:r w:rsidR="00DD5E91"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>лавн</w:t>
            </w: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>ого</w:t>
            </w:r>
            <w:r w:rsidR="00DD5E91"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 xml:space="preserve"> врач</w:t>
            </w: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>а</w:t>
            </w:r>
            <w:r w:rsidR="00DD5E91"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 xml:space="preserve"> </w:t>
            </w:r>
          </w:p>
          <w:p w14:paraId="623FA32E" w14:textId="77777777" w:rsidR="00DD5E91" w:rsidRPr="00306F1A" w:rsidRDefault="00DD5E91" w:rsidP="006F48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</w:pP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 xml:space="preserve">филиала ФБУЗ </w:t>
            </w:r>
          </w:p>
          <w:p w14:paraId="3E641279" w14:textId="2D1DFB50" w:rsidR="00DD5E91" w:rsidRPr="00306F1A" w:rsidRDefault="00DD5E91" w:rsidP="006F48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</w:pP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  <w:t>«Центр гигиены и эпидемиологии в Свердловской области в городе Красноуфимск, Красноуфимском, Ачитском и Артинском районах»</w:t>
            </w:r>
          </w:p>
          <w:p w14:paraId="202581FA" w14:textId="77777777" w:rsidR="00DD5E91" w:rsidRPr="00306F1A" w:rsidRDefault="00DD5E91" w:rsidP="006F48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59F81B60" w14:textId="1F24E9A0" w:rsidR="00DD5E91" w:rsidRPr="00306F1A" w:rsidRDefault="00DD5E91" w:rsidP="006F48C0">
            <w:pPr>
              <w:ind w:hanging="249"/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</w:pP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 xml:space="preserve">_________________ </w:t>
            </w:r>
            <w:r w:rsidR="00306F1A"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>Р</w:t>
            </w: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 xml:space="preserve">. </w:t>
            </w:r>
            <w:r w:rsidR="00306F1A"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>С</w:t>
            </w: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 xml:space="preserve">. </w:t>
            </w:r>
            <w:r w:rsidR="00306F1A"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>Щербако</w:t>
            </w:r>
            <w:r w:rsidRPr="00306F1A">
              <w:rPr>
                <w:rFonts w:ascii="Times New Roman" w:eastAsia="Calibri" w:hAnsi="Times New Roman" w:cs="Times New Roman"/>
                <w:b/>
                <w:bCs/>
                <w:kern w:val="2"/>
                <w:szCs w:val="24"/>
                <w14:ligatures w14:val="standardContextual"/>
              </w:rPr>
              <w:t>в</w:t>
            </w:r>
          </w:p>
          <w:p w14:paraId="1E3F1DA0" w14:textId="77777777" w:rsidR="00DD5E91" w:rsidRPr="00306F1A" w:rsidRDefault="00DD5E91" w:rsidP="006F48C0">
            <w:pPr>
              <w:tabs>
                <w:tab w:val="left" w:pos="6472"/>
              </w:tabs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6603E3E" w14:textId="77777777" w:rsidR="00DD5E91" w:rsidRPr="00306F1A" w:rsidRDefault="00DD5E91" w:rsidP="006F48C0">
            <w:pPr>
              <w:tabs>
                <w:tab w:val="left" w:pos="6472"/>
              </w:tabs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540B66D" w14:textId="77777777" w:rsidR="00DD5E91" w:rsidRPr="00306F1A" w:rsidRDefault="00DD5E91" w:rsidP="006F48C0">
            <w:pPr>
              <w:tabs>
                <w:tab w:val="left" w:pos="6472"/>
              </w:tabs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6099A4A7" w14:textId="77777777" w:rsidR="00306F1A" w:rsidRPr="00DA77CB" w:rsidRDefault="00306F1A" w:rsidP="00DA77CB">
      <w:pPr>
        <w:pStyle w:val="aa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DA77CB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Травмы глаз: профилактика</w:t>
      </w:r>
    </w:p>
    <w:p w14:paraId="014E91BC" w14:textId="764D9B22" w:rsidR="00306F1A" w:rsidRDefault="00306F1A" w:rsidP="0030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 wp14:anchorId="55B3B840" wp14:editId="1572F5D5">
            <wp:extent cx="3413237" cy="2321560"/>
            <wp:effectExtent l="0" t="0" r="0" b="254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796" cy="232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54E61" w14:textId="77777777" w:rsidR="00306F1A" w:rsidRPr="00306F1A" w:rsidRDefault="00306F1A" w:rsidP="00306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97E76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Повреждения глаз довольно частое явление как на производстве, так и в быту. Большинство этих травм можно предотвратить. Мы расскажем, как защитить глаза.</w:t>
      </w:r>
    </w:p>
    <w:p w14:paraId="3EB5524E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Повреждение сетчатки в результате травмы может стать причиной потери зрения.</w:t>
      </w:r>
    </w:p>
    <w:p w14:paraId="4D234CAF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К травме глаз может привести механическое воздействие, например, удар мячом, выстрел пейнтбольным шаром, удар при ДТП, попадание металлической стружки на производстве. Также повреждение глаз возникает в результате ожогов: химических, например при попадании кислоты или щелочи в глаза, термических или вследствие воздействия ультрафиолетового или лазерного излучения. Часто ожог сетчатки происходит из-за воздействия сварки или луча лазера. </w:t>
      </w:r>
    </w:p>
    <w:p w14:paraId="5E41A0F3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Травматические повреждения сетчатки требуют тщательного наблюдения, а иногда и хирургического вмешательства.</w:t>
      </w:r>
    </w:p>
    <w:p w14:paraId="16C88024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В результате травмы глаза может произойти кровоизлияние в сетчатку. Кровотечение внутри сетчатки становится причиной временной или постоянной потере остроты зрения.</w:t>
      </w:r>
    </w:p>
    <w:p w14:paraId="24E8B434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Более 90% травм глаз на производстве или в быту можно предотвратить, надев защитные очки и соблюдая некоторые простые меры предосторожности.</w:t>
      </w:r>
    </w:p>
    <w:p w14:paraId="0E56018A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При малейшей вероятности травмы глаз нужно использовать специальные защитные очки, щитки и другие средства индивидуальной защиты (СИЗ).</w:t>
      </w:r>
    </w:p>
    <w:p w14:paraId="1485CC06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Убедитесь, что вы используете соответствующие средства индивидуальной защиты, рекомендованные для вашей работы. </w:t>
      </w:r>
    </w:p>
    <w:p w14:paraId="6BF0C131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СИЗ глаз защищают от механических воздействий, агрессивных химических средств, оптического излучения, частиц расплавленного металла и горячих твердых частиц, капель и брызг жидкостей, пыли и других опасных факторов.</w:t>
      </w:r>
    </w:p>
    <w:p w14:paraId="0E306BCA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Всегда внимательно читайте этикетку и инструкцию перед применением любого лекарственного средства для глаз. Кроме того, если вы используете контактные линзы, важно знать, что существует специальный раствор для очистки линз (</w:t>
      </w:r>
      <w:proofErr w:type="spellStart"/>
      <w:r w:rsidRPr="00306F1A">
        <w:rPr>
          <w:rFonts w:ascii="Times New Roman" w:hAnsi="Times New Roman" w:cs="Times New Roman"/>
          <w:sz w:val="24"/>
          <w:szCs w:val="24"/>
          <w:lang w:eastAsia="ru-RU"/>
        </w:rPr>
        <w:t>пероксидная</w:t>
      </w:r>
      <w:proofErr w:type="spellEnd"/>
      <w:r w:rsidRPr="00306F1A">
        <w:rPr>
          <w:rFonts w:ascii="Times New Roman" w:hAnsi="Times New Roman" w:cs="Times New Roman"/>
          <w:sz w:val="24"/>
          <w:szCs w:val="24"/>
          <w:lang w:eastAsia="ru-RU"/>
        </w:rPr>
        <w:t xml:space="preserve"> система), который нередко попадает в глаза. Такое происходит, когда его по ошибке используют вместо обычного раствора. Но по инструкции после такого раствора, линзы необходимо промыть, и только потом помещать в глаза. </w:t>
      </w:r>
    </w:p>
    <w:p w14:paraId="72A3E8F0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Внимательно читайте инструкции перед работой с химическими веществами, поскольку они могут вызвать ожог при попадании в глаза. Используйте перчатки во время уборки, и тщательно мойте руки после любых химикатов.</w:t>
      </w:r>
    </w:p>
    <w:p w14:paraId="152C471C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Будьте осторожны при использовании бытовых чистящих средств и химикатов и убедитесь, что распыляющие отверстия пульверизатора направлены от вас.</w:t>
      </w:r>
    </w:p>
    <w:p w14:paraId="5EB0C3D4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Храните ядовитые или токсичные вещества в закрытом шкафу и в недоступном для детей месте.</w:t>
      </w:r>
    </w:p>
    <w:p w14:paraId="3E5580DF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При работе ротационной газонокосилкой надевайте защитные очки.</w:t>
      </w:r>
    </w:p>
    <w:p w14:paraId="713DB138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Не подпускайте детей к газонокосилке, всегда есть опасность, что какой-либо мелкий предмет, находящийся в траве, может отскочить и попасть им в глаза.</w:t>
      </w:r>
    </w:p>
    <w:p w14:paraId="66C492C0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Надевайте защитные очки при работе с электроинструментом, при сварке или выполнении любых других действий в домашней мастерской, где есть вероятность травмы глаз.</w:t>
      </w:r>
    </w:p>
    <w:p w14:paraId="1E3EAEB0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Не стойте и не подходите близко к тем местам, где кто-то сверлит или шлифует.</w:t>
      </w:r>
    </w:p>
    <w:p w14:paraId="1D995000" w14:textId="5334543A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Имейте в виду, что фейерверки представляют опасность для глаз, особенно в руках детей.</w:t>
      </w:r>
    </w:p>
    <w:p w14:paraId="1D9ED157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Берегите глаза во время занятий спортом и отдыха на свежем воздухе.</w:t>
      </w:r>
    </w:p>
    <w:p w14:paraId="70D1B910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В спорте опасность могут представлять не только мячи и шайбы, но и пневматические винтовки и игра в пейнтбол.</w:t>
      </w:r>
    </w:p>
    <w:p w14:paraId="38B59F70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Защищайте глаза от солнца, в том числе на снегу.</w:t>
      </w:r>
    </w:p>
    <w:p w14:paraId="2AB252A5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Ультрафиолетовое (УФ) излучение может вызвать ожог роговицы в краткосрочной перспективе и в долгосрочной перспективе может вызвать более серьезные повреждения глаза и окружающих его структур, например катаракту, рак конъюнктивы.</w:t>
      </w:r>
    </w:p>
    <w:p w14:paraId="16195E4F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Важно выбрать качественные солнцезащитные очки с блокировкой УФ-излучения.</w:t>
      </w:r>
    </w:p>
    <w:p w14:paraId="6643B26C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Ношение шляпы с широкими полями также уменьшит количество УФ-излучения, которое достигает глаз.</w:t>
      </w:r>
    </w:p>
    <w:p w14:paraId="4E20BC24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Имейте в виду, что УФ-излучение более интенсивно на большой высоте по сравнению с уровнем моря. Отражение от снега увеличивает воздействие УФ-излучения, поэтому зимой, особенно в горах носите защитное снаряжение, включая солнцезащитные очки.</w:t>
      </w:r>
    </w:p>
    <w:p w14:paraId="58DE81ED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Никогда не смотрите прямо на фейерверк, пробку от бутылки, открывая шампанское. </w:t>
      </w:r>
    </w:p>
    <w:p w14:paraId="6B2B3A8F" w14:textId="19902371" w:rsid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sz w:val="24"/>
          <w:szCs w:val="24"/>
          <w:lang w:eastAsia="ru-RU"/>
        </w:rPr>
        <w:t>Не покупайте детям лазерную указку и не позволяйте использовать ее для игры. Направление луча в глаза приводит к значительному ухудшению зрения. </w:t>
      </w:r>
    </w:p>
    <w:p w14:paraId="49AC6EE1" w14:textId="77777777" w:rsidR="00DA77CB" w:rsidRPr="00306F1A" w:rsidRDefault="00DA77CB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4727B81" w14:textId="77777777" w:rsidR="00306F1A" w:rsidRP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F1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Ваше зрение незаменимо, поэтому относитесь к нему осторожно!</w:t>
      </w:r>
    </w:p>
    <w:p w14:paraId="6D0D4B9D" w14:textId="321AB17C" w:rsidR="00306F1A" w:rsidRDefault="00306F1A" w:rsidP="00306F1A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00" w:firstRow="0" w:lastRow="0" w:firstColumn="0" w:lastColumn="0" w:noHBand="0" w:noVBand="0"/>
      </w:tblPr>
      <w:tblGrid>
        <w:gridCol w:w="4921"/>
        <w:gridCol w:w="4719"/>
      </w:tblGrid>
      <w:tr w:rsidR="00DD5E91" w:rsidRPr="00DD5E91" w14:paraId="6AD1D439" w14:textId="77777777" w:rsidTr="006F48C0">
        <w:trPr>
          <w:trHeight w:val="1137"/>
        </w:trPr>
        <w:tc>
          <w:tcPr>
            <w:tcW w:w="4921" w:type="dxa"/>
          </w:tcPr>
          <w:p w14:paraId="52E62579" w14:textId="77777777" w:rsidR="00DD5E91" w:rsidRPr="00DD5E91" w:rsidRDefault="00DD5E91" w:rsidP="00DD5E91">
            <w:pPr>
              <w:tabs>
                <w:tab w:val="left" w:pos="231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  <w:p w14:paraId="62387EED" w14:textId="77777777" w:rsidR="00DD5E91" w:rsidRPr="00DD5E91" w:rsidRDefault="00DD5E91" w:rsidP="00DD5E91">
            <w:pPr>
              <w:tabs>
                <w:tab w:val="left" w:pos="231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DD5E9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Врач по общей гигиене Красноуфимского филиала ФБУЗ «Центр гигиены и эпидемиологии в Свердловской </w:t>
            </w:r>
            <w:proofErr w:type="gramStart"/>
            <w:r w:rsidRPr="00DD5E9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области»   </w:t>
            </w:r>
            <w:proofErr w:type="gramEnd"/>
            <w:r w:rsidRPr="00DD5E9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                                 </w:t>
            </w:r>
          </w:p>
        </w:tc>
        <w:tc>
          <w:tcPr>
            <w:tcW w:w="4719" w:type="dxa"/>
          </w:tcPr>
          <w:p w14:paraId="2C6A407C" w14:textId="77777777" w:rsidR="00DD5E91" w:rsidRPr="00DD5E91" w:rsidRDefault="00DD5E91" w:rsidP="00DD5E91">
            <w:pPr>
              <w:spacing w:after="0" w:line="240" w:lineRule="auto"/>
              <w:ind w:left="142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  <w:p w14:paraId="0338AE97" w14:textId="77777777" w:rsidR="00DD5E91" w:rsidRPr="00DD5E91" w:rsidRDefault="00DD5E91" w:rsidP="00DD5E9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DD5E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    </w:t>
            </w:r>
          </w:p>
          <w:p w14:paraId="308E8CA8" w14:textId="77777777" w:rsidR="00DD5E91" w:rsidRPr="00DD5E91" w:rsidRDefault="00DD5E91" w:rsidP="00DD5E9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  <w:p w14:paraId="67B6CC8B" w14:textId="77777777" w:rsidR="00DD5E91" w:rsidRPr="00DD5E91" w:rsidRDefault="00DD5E91" w:rsidP="00DD5E9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DD5E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        </w:t>
            </w:r>
            <w:r w:rsidRPr="00DD5E91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______________     А. А. Алексеев                </w:t>
            </w:r>
          </w:p>
        </w:tc>
      </w:tr>
    </w:tbl>
    <w:p w14:paraId="0EC785D9" w14:textId="77777777" w:rsidR="00DD5E91" w:rsidRPr="00DD5E91" w:rsidRDefault="00DD5E91" w:rsidP="00DD5E91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2"/>
          <w:sz w:val="18"/>
          <w:szCs w:val="18"/>
          <w14:ligatures w14:val="standardContextual"/>
        </w:rPr>
      </w:pPr>
      <w:r w:rsidRPr="00DD5E91">
        <w:rPr>
          <w:rFonts w:ascii="Times New Roman" w:eastAsia="Calibri" w:hAnsi="Times New Roman" w:cs="Times New Roman"/>
          <w:kern w:val="2"/>
          <w:sz w:val="18"/>
          <w:szCs w:val="18"/>
          <w14:ligatures w14:val="standardContextual"/>
        </w:rPr>
        <w:t xml:space="preserve">   </w:t>
      </w:r>
    </w:p>
    <w:p w14:paraId="05D996D1" w14:textId="068C73FC" w:rsidR="00881534" w:rsidRPr="00DA77CB" w:rsidRDefault="00DD5E91" w:rsidP="00DA77C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2"/>
          <w:sz w:val="20"/>
          <w14:ligatures w14:val="standardContextual"/>
        </w:rPr>
      </w:pPr>
      <w:r w:rsidRPr="00DD5E91">
        <w:rPr>
          <w:rFonts w:ascii="Times New Roman" w:eastAsia="Calibri" w:hAnsi="Times New Roman" w:cs="Times New Roman"/>
          <w:kern w:val="2"/>
          <w:sz w:val="18"/>
          <w:szCs w:val="18"/>
          <w14:ligatures w14:val="standardContextual"/>
        </w:rPr>
        <w:t xml:space="preserve">  тел.: 8(34394)762-09</w:t>
      </w:r>
    </w:p>
    <w:sectPr w:rsidR="00881534" w:rsidRPr="00DA77CB" w:rsidSect="00DA77C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A8F53" w14:textId="77777777" w:rsidR="005610C0" w:rsidRDefault="005610C0" w:rsidP="00D16210">
      <w:pPr>
        <w:spacing w:after="0" w:line="240" w:lineRule="auto"/>
      </w:pPr>
      <w:r>
        <w:separator/>
      </w:r>
    </w:p>
  </w:endnote>
  <w:endnote w:type="continuationSeparator" w:id="0">
    <w:p w14:paraId="308A0F42" w14:textId="77777777" w:rsidR="005610C0" w:rsidRDefault="005610C0" w:rsidP="00D1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2EBE1" w14:textId="77777777" w:rsidR="005610C0" w:rsidRDefault="005610C0" w:rsidP="00D16210">
      <w:pPr>
        <w:spacing w:after="0" w:line="240" w:lineRule="auto"/>
      </w:pPr>
      <w:r>
        <w:separator/>
      </w:r>
    </w:p>
  </w:footnote>
  <w:footnote w:type="continuationSeparator" w:id="0">
    <w:p w14:paraId="1D7BC4B5" w14:textId="77777777" w:rsidR="005610C0" w:rsidRDefault="005610C0" w:rsidP="00D16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455"/>
    <w:rsid w:val="00041158"/>
    <w:rsid w:val="000C48D8"/>
    <w:rsid w:val="00294003"/>
    <w:rsid w:val="00306F1A"/>
    <w:rsid w:val="003D0E3F"/>
    <w:rsid w:val="003D79AC"/>
    <w:rsid w:val="004855E2"/>
    <w:rsid w:val="00544102"/>
    <w:rsid w:val="005610C0"/>
    <w:rsid w:val="005868FC"/>
    <w:rsid w:val="005C54CC"/>
    <w:rsid w:val="006E129C"/>
    <w:rsid w:val="007436C7"/>
    <w:rsid w:val="0075193D"/>
    <w:rsid w:val="00797D60"/>
    <w:rsid w:val="00805195"/>
    <w:rsid w:val="00881534"/>
    <w:rsid w:val="008945E4"/>
    <w:rsid w:val="008B19EB"/>
    <w:rsid w:val="008B77B8"/>
    <w:rsid w:val="008C6455"/>
    <w:rsid w:val="00941684"/>
    <w:rsid w:val="0095233D"/>
    <w:rsid w:val="00A17DEC"/>
    <w:rsid w:val="00BD5C08"/>
    <w:rsid w:val="00C311F3"/>
    <w:rsid w:val="00C45105"/>
    <w:rsid w:val="00C6157E"/>
    <w:rsid w:val="00D16210"/>
    <w:rsid w:val="00D81096"/>
    <w:rsid w:val="00DA77CB"/>
    <w:rsid w:val="00DD5E91"/>
    <w:rsid w:val="00E2356A"/>
    <w:rsid w:val="00E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BFBC"/>
  <w15:docId w15:val="{D673490C-22B2-4352-A0E8-D350090D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1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16210"/>
    <w:rPr>
      <w:color w:val="0000FF" w:themeColor="hyperlink"/>
      <w:u w:val="single"/>
    </w:rPr>
  </w:style>
  <w:style w:type="character" w:customStyle="1" w:styleId="14">
    <w:name w:val="Основной текст (14)_"/>
    <w:basedOn w:val="a0"/>
    <w:link w:val="140"/>
    <w:rsid w:val="00D1621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D16210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6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6210"/>
  </w:style>
  <w:style w:type="paragraph" w:styleId="a8">
    <w:name w:val="footer"/>
    <w:basedOn w:val="a"/>
    <w:link w:val="a9"/>
    <w:uiPriority w:val="99"/>
    <w:unhideWhenUsed/>
    <w:rsid w:val="00D16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6210"/>
  </w:style>
  <w:style w:type="paragraph" w:styleId="aa">
    <w:name w:val="No Spacing"/>
    <w:uiPriority w:val="1"/>
    <w:qFormat/>
    <w:rsid w:val="00DD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421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29764166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67237300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35379883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68783190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mail_07@66.rospotrebnadzo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Валентинович</dc:creator>
  <cp:lastModifiedBy>Антон Александрович</cp:lastModifiedBy>
  <cp:revision>28</cp:revision>
  <cp:lastPrinted>2025-07-25T09:29:00Z</cp:lastPrinted>
  <dcterms:created xsi:type="dcterms:W3CDTF">2024-07-02T05:32:00Z</dcterms:created>
  <dcterms:modified xsi:type="dcterms:W3CDTF">2025-07-25T09:29:00Z</dcterms:modified>
</cp:coreProperties>
</file>