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B59" w14:textId="0C26BDAC" w:rsidR="000745EE" w:rsidRDefault="000745EE" w:rsidP="000745EE">
      <w:pPr>
        <w:overflowPunct w:val="0"/>
        <w:autoSpaceDE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2BA3C90" wp14:editId="4CE51A17">
            <wp:extent cx="439420" cy="570230"/>
            <wp:effectExtent l="0" t="0" r="0" b="1270"/>
            <wp:docPr id="835246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49" r="-61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B9C5" w14:textId="77777777" w:rsidR="000745EE" w:rsidRDefault="000745EE" w:rsidP="000745EE">
      <w:pPr>
        <w:overflowPunct w:val="0"/>
        <w:autoSpaceDE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329EE6" w14:textId="7DA8F6AD" w:rsidR="000745EE" w:rsidRDefault="00F752D8" w:rsidP="000745EE">
      <w:pPr>
        <w:spacing w:after="0" w:line="240" w:lineRule="auto"/>
        <w:ind w:right="-2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АДМИНИСТРАЦИЯ </w:t>
      </w:r>
      <w:r w:rsidR="000745E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ГОРОДСКОГО ОКРУГА КРАСНОУФИМСК</w:t>
      </w:r>
    </w:p>
    <w:p w14:paraId="7F069958" w14:textId="77777777" w:rsidR="000745EE" w:rsidRDefault="000745EE" w:rsidP="000745EE">
      <w:pPr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pacing w:val="-20"/>
          <w:sz w:val="28"/>
          <w:szCs w:val="28"/>
          <w:lang w:eastAsia="ru-RU"/>
        </w:rPr>
      </w:pPr>
    </w:p>
    <w:p w14:paraId="3B35C339" w14:textId="77777777" w:rsidR="000745EE" w:rsidRDefault="000745EE" w:rsidP="000745EE">
      <w:pPr>
        <w:spacing w:after="0" w:line="240" w:lineRule="auto"/>
        <w:ind w:right="-2"/>
        <w:jc w:val="center"/>
      </w:pPr>
      <w:r>
        <w:rPr>
          <w:rFonts w:ascii="Liberation Serif" w:eastAsia="Times New Roman" w:hAnsi="Liberation Serif" w:cs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188F3E19" w14:textId="77777777" w:rsidR="000745EE" w:rsidRDefault="000745EE" w:rsidP="000745EE">
      <w:pPr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b/>
          <w:spacing w:val="50"/>
          <w:sz w:val="28"/>
          <w:szCs w:val="28"/>
          <w:lang w:eastAsia="ru-RU"/>
        </w:rPr>
      </w:pPr>
    </w:p>
    <w:p w14:paraId="4A4DF722" w14:textId="34C5DB7C" w:rsidR="000745EE" w:rsidRDefault="00850DAB" w:rsidP="000745EE">
      <w:pPr>
        <w:overflowPunct w:val="0"/>
        <w:autoSpaceDE w:val="0"/>
        <w:spacing w:before="120" w:after="0" w:line="240" w:lineRule="auto"/>
        <w:textAlignment w:val="baseline"/>
      </w:pPr>
      <w:r>
        <w:rPr>
          <w:rFonts w:ascii="Liberation Serif" w:eastAsia="Times New Roman" w:hAnsi="Liberation Serif" w:cs="Liberation Serif"/>
          <w:spacing w:val="-20"/>
          <w:sz w:val="28"/>
          <w:szCs w:val="28"/>
          <w:lang w:eastAsia="ru-RU"/>
        </w:rPr>
        <w:t>18.01.2024</w:t>
      </w:r>
      <w:r w:rsidR="000745EE">
        <w:rPr>
          <w:rFonts w:ascii="Liberation Serif" w:eastAsia="Times New Roman" w:hAnsi="Liberation Serif" w:cs="Liberation Serif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Liberation Serif"/>
          <w:spacing w:val="-20"/>
          <w:sz w:val="28"/>
          <w:szCs w:val="28"/>
          <w:lang w:eastAsia="ru-RU"/>
        </w:rPr>
        <w:t>28</w:t>
      </w:r>
      <w:r w:rsidR="000745EE">
        <w:rPr>
          <w:rFonts w:ascii="Liberation Serif" w:eastAsia="Times New Roman" w:hAnsi="Liberation Serif" w:cs="Liberation Serif"/>
          <w:spacing w:val="-20"/>
          <w:sz w:val="28"/>
          <w:szCs w:val="28"/>
          <w:lang w:eastAsia="ru-RU"/>
        </w:rPr>
        <w:t xml:space="preserve">  </w:t>
      </w:r>
    </w:p>
    <w:p w14:paraId="2C0EBA14" w14:textId="77777777" w:rsidR="000745EE" w:rsidRDefault="000745EE" w:rsidP="000745EE">
      <w:pPr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Liberation Serif"/>
          <w:b/>
          <w:i/>
          <w:spacing w:val="-20"/>
          <w:sz w:val="28"/>
          <w:szCs w:val="28"/>
          <w:lang w:eastAsia="ru-RU"/>
        </w:rPr>
      </w:pPr>
    </w:p>
    <w:p w14:paraId="4C056C3A" w14:textId="77777777" w:rsidR="000745EE" w:rsidRDefault="000745EE" w:rsidP="000745EE">
      <w:pPr>
        <w:spacing w:after="0" w:line="240" w:lineRule="auto"/>
        <w:ind w:right="-2"/>
        <w:jc w:val="center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 Красноуфимск</w:t>
      </w:r>
    </w:p>
    <w:p w14:paraId="0715DA8B" w14:textId="77777777" w:rsidR="000745EE" w:rsidRDefault="000745EE" w:rsidP="000745EE">
      <w:pPr>
        <w:spacing w:after="0" w:line="240" w:lineRule="auto"/>
        <w:ind w:right="-2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DC76F91" w14:textId="3BBBB381" w:rsidR="007404F5" w:rsidRDefault="000745EE" w:rsidP="00522412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0" w:name="_Hlk156225224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</w:t>
      </w:r>
      <w:r w:rsidR="0052241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внесении изменений в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постановлени</w:t>
      </w:r>
      <w:r w:rsidR="0052241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F752D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Администрации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городского округа Красноуфимск от</w:t>
      </w:r>
      <w:r w:rsidRPr="000745E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30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.08.2021 г. № 629 «Об утверждении порядка предоставления субсидий из бюджета городского округа Красноуфимск на возмещение затрат транспортным организациям, осуществляющим перевозки населения по социально значимым маршрутам»</w:t>
      </w:r>
    </w:p>
    <w:bookmarkEnd w:id="0"/>
    <w:p w14:paraId="08EC3CB9" w14:textId="77777777" w:rsidR="00D536B1" w:rsidRDefault="00D536B1" w:rsidP="005224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18.09.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статьей 31,48 Устава городского округа Красноуфимск </w:t>
      </w:r>
    </w:p>
    <w:p w14:paraId="358D6692" w14:textId="6068C22B" w:rsidR="000745EE" w:rsidRDefault="000745EE" w:rsidP="00522412">
      <w:pPr>
        <w:spacing w:line="240" w:lineRule="auto"/>
        <w:jc w:val="both"/>
        <w:rPr>
          <w:bCs/>
        </w:rPr>
      </w:pPr>
    </w:p>
    <w:p w14:paraId="29E058BC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1D9D159A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3B40A48" w14:textId="77777777" w:rsidR="00522412" w:rsidRDefault="00D536B1" w:rsidP="0046306F">
      <w:pPr>
        <w:spacing w:line="240" w:lineRule="auto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  1. </w:t>
      </w:r>
      <w:r w:rsidR="00522412">
        <w:rPr>
          <w:rFonts w:ascii="Liberation Serif" w:hAnsi="Liberation Serif" w:cs="Liberation Serif"/>
          <w:bCs/>
          <w:sz w:val="28"/>
          <w:szCs w:val="28"/>
        </w:rPr>
        <w:t xml:space="preserve">Внести изменения в п. 5 постановления </w:t>
      </w:r>
      <w:r w:rsidR="00F752D8">
        <w:rPr>
          <w:rFonts w:ascii="Liberation Serif" w:hAnsi="Liberation Serif" w:cs="Liberation Serif"/>
          <w:bCs/>
          <w:sz w:val="28"/>
          <w:szCs w:val="28"/>
        </w:rPr>
        <w:t>Администрации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городского округа Красноуфимск от 30.08.2021г. </w:t>
      </w:r>
      <w:r w:rsidRPr="00D536B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№ 629 «Об утверждении порядка предоставления субсидий из бюджета городского округа Красноуфимск на возмещение затрат транспортным организациям, осуществляющим перевозки населения по социально значимым маршрутам»</w:t>
      </w:r>
      <w:r w:rsidR="0052241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изложив его в следующей редакции: «Контроль за исполнением настоящего Постановления возложить </w:t>
      </w:r>
      <w:r w:rsidR="0052241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на первого заместителя Главы Администрации ГО Красноуфимск по городскому хозяйству Антипину Е.Н.</w:t>
      </w:r>
    </w:p>
    <w:p w14:paraId="346EFA5E" w14:textId="2BE3F117" w:rsidR="00D536B1" w:rsidRPr="00522412" w:rsidRDefault="00522412" w:rsidP="0046306F">
      <w:pPr>
        <w:spacing w:line="240" w:lineRule="auto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         </w:t>
      </w:r>
      <w:r w:rsidR="00D536B1">
        <w:rPr>
          <w:rFonts w:ascii="Liberation Serif" w:hAnsi="Liberation Serif"/>
          <w:bCs/>
          <w:sz w:val="28"/>
          <w:szCs w:val="28"/>
        </w:rPr>
        <w:t>2</w:t>
      </w:r>
      <w:r w:rsidR="00D536B1" w:rsidRPr="00DD287E">
        <w:rPr>
          <w:rFonts w:ascii="Liberation Serif" w:hAnsi="Liberation Serif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1" w:name="_Hlk106264203"/>
      <w:r w:rsidR="00D536B1" w:rsidRPr="00DD287E">
        <w:rPr>
          <w:rFonts w:ascii="Liberation Serif" w:hAnsi="Liberation Serif"/>
          <w:bCs/>
          <w:sz w:val="28"/>
          <w:szCs w:val="28"/>
        </w:rPr>
        <w:t>печатном издании «Вестник городского округа Красноуфимск»</w:t>
      </w:r>
      <w:bookmarkEnd w:id="1"/>
      <w:r w:rsidR="00D536B1" w:rsidRPr="00DD287E">
        <w:rPr>
          <w:rFonts w:ascii="Liberation Serif" w:hAnsi="Liberation Serif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2087BE51" w14:textId="77777777" w:rsidR="00D536B1" w:rsidRPr="00DD287E" w:rsidRDefault="00D536B1" w:rsidP="0046306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</w:t>
      </w:r>
      <w:r w:rsidRPr="00DD287E">
        <w:rPr>
          <w:rFonts w:ascii="Liberation Serif" w:hAnsi="Liberation Serif"/>
          <w:bCs/>
          <w:sz w:val="28"/>
          <w:szCs w:val="28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</w:t>
      </w:r>
    </w:p>
    <w:p w14:paraId="129CFEEC" w14:textId="77777777" w:rsidR="00D536B1" w:rsidRDefault="00D536B1" w:rsidP="0046306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</w:t>
      </w:r>
      <w:r w:rsidRPr="00DD287E">
        <w:rPr>
          <w:rFonts w:ascii="Liberation Serif" w:hAnsi="Liberation Serif"/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Liberation Serif" w:hAnsi="Liberation Serif"/>
          <w:bCs/>
          <w:sz w:val="28"/>
          <w:szCs w:val="28"/>
        </w:rPr>
        <w:t>Первого</w:t>
      </w:r>
      <w:r w:rsidRPr="00DD287E">
        <w:rPr>
          <w:rFonts w:ascii="Liberation Serif" w:hAnsi="Liberation Serif"/>
          <w:bCs/>
          <w:sz w:val="28"/>
          <w:szCs w:val="28"/>
        </w:rPr>
        <w:t xml:space="preserve"> заместителя Главы городского округа Красноуфимск по городскому хозяйству </w:t>
      </w:r>
      <w:r>
        <w:rPr>
          <w:rFonts w:ascii="Liberation Serif" w:hAnsi="Liberation Serif"/>
          <w:bCs/>
          <w:sz w:val="28"/>
          <w:szCs w:val="28"/>
        </w:rPr>
        <w:t>Антипину Е.Н.</w:t>
      </w:r>
    </w:p>
    <w:p w14:paraId="537B7DF2" w14:textId="77777777" w:rsidR="00D536B1" w:rsidRDefault="00D536B1" w:rsidP="0046306F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3EFDDDC3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7C21192F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73F51DAF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6C44E613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415186C3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7863F43E" w14:textId="77777777" w:rsidR="00D536B1" w:rsidRDefault="00D536B1" w:rsidP="00522412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Глава городского округа Красноуфимск                                              М.А.Конев</w:t>
      </w:r>
    </w:p>
    <w:p w14:paraId="2D3C2BAA" w14:textId="77777777" w:rsidR="00D536B1" w:rsidRPr="00DD287E" w:rsidRDefault="00D536B1" w:rsidP="00522412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2BEC60E1" w14:textId="77777777" w:rsidR="00D536B1" w:rsidRDefault="00D536B1" w:rsidP="00522412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64D539C" w14:textId="77777777" w:rsidR="00D536B1" w:rsidRDefault="00D536B1" w:rsidP="00522412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4829096" w14:textId="77777777" w:rsidR="00D536B1" w:rsidRDefault="00D536B1" w:rsidP="00522412">
      <w:pPr>
        <w:spacing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57566EAA" w14:textId="4834665F" w:rsidR="00D536B1" w:rsidRPr="000745EE" w:rsidRDefault="00D536B1" w:rsidP="00522412">
      <w:pPr>
        <w:spacing w:line="240" w:lineRule="auto"/>
        <w:rPr>
          <w:bCs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sectPr w:rsidR="00D536B1" w:rsidRPr="0007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EE"/>
    <w:rsid w:val="000745EE"/>
    <w:rsid w:val="003F6DDE"/>
    <w:rsid w:val="00410DCF"/>
    <w:rsid w:val="0046306F"/>
    <w:rsid w:val="00522412"/>
    <w:rsid w:val="007404F5"/>
    <w:rsid w:val="00850DAB"/>
    <w:rsid w:val="00D536B1"/>
    <w:rsid w:val="00F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5826"/>
  <w15:chartTrackingRefBased/>
  <w15:docId w15:val="{6873754D-FBA8-4566-84C6-3CD0D2E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EE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2024-01-15T10:38:00Z</cp:lastPrinted>
  <dcterms:created xsi:type="dcterms:W3CDTF">2024-01-11T11:30:00Z</dcterms:created>
  <dcterms:modified xsi:type="dcterms:W3CDTF">2024-01-19T04:37:00Z</dcterms:modified>
</cp:coreProperties>
</file>