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DC17" w14:textId="68E71BF9" w:rsidR="00785645" w:rsidRPr="00682607" w:rsidRDefault="00785645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noProof/>
          <w:sz w:val="28"/>
          <w:szCs w:val="28"/>
          <w:lang w:eastAsia="ru-RU"/>
        </w:rPr>
      </w:pPr>
    </w:p>
    <w:p w14:paraId="35CE549D" w14:textId="77777777" w:rsidR="00785645" w:rsidRPr="00682607" w:rsidRDefault="00785645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noProof/>
          <w:sz w:val="28"/>
          <w:szCs w:val="28"/>
          <w:lang w:eastAsia="ru-RU"/>
        </w:rPr>
      </w:pPr>
    </w:p>
    <w:p w14:paraId="34592072" w14:textId="2914B5B6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noProof/>
          <w:sz w:val="28"/>
          <w:szCs w:val="28"/>
          <w:lang w:eastAsia="ru-RU"/>
        </w:rPr>
        <w:drawing>
          <wp:inline distT="0" distB="0" distL="0" distR="0" wp14:anchorId="6A5341A3" wp14:editId="170A07CD">
            <wp:extent cx="442075" cy="563764"/>
            <wp:effectExtent l="0" t="0" r="0" b="7736"/>
            <wp:docPr id="1976546403" name="Рисунок 2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075" cy="5637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E739A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 ОКРУГА КРАСНОУФИМСК</w:t>
      </w:r>
    </w:p>
    <w:p w14:paraId="28E5D202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13B66242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56E4350C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0BD3FA9C" w14:textId="77777777" w:rsidR="00131D26" w:rsidRPr="00682607" w:rsidRDefault="00131D26" w:rsidP="00131D26">
      <w:pPr>
        <w:suppressAutoHyphens/>
        <w:autoSpaceDN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5E41DFB4" w14:textId="63D8F303" w:rsidR="00131D26" w:rsidRPr="00682607" w:rsidRDefault="00131D26" w:rsidP="00131D26">
      <w:pPr>
        <w:suppressAutoHyphens/>
        <w:autoSpaceDN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r w:rsidR="00F9597F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  <w:r w:rsidR="00467A28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28</w:t>
      </w:r>
      <w:r w:rsidR="00467A28">
        <w:rPr>
          <w:rFonts w:ascii="Liberation Serif" w:eastAsia="Times New Roman" w:hAnsi="Liberation Serif" w:cs="Times New Roman"/>
          <w:sz w:val="28"/>
          <w:szCs w:val="28"/>
          <w:lang w:eastAsia="ru-RU"/>
        </w:rPr>
        <w:t>.12.2023</w:t>
      </w:r>
      <w:r w:rsidR="00F9597F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             </w:t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№ </w:t>
      </w:r>
      <w:r w:rsidR="00F9597F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="00467A28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1239</w:t>
      </w:r>
      <w:r w:rsidR="00F9597F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</w:p>
    <w:p w14:paraId="202FDC9A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Красноуфимск</w:t>
      </w:r>
    </w:p>
    <w:p w14:paraId="672EBC1C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F378E9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57223FD" w14:textId="75130AA0" w:rsidR="00131D26" w:rsidRPr="00682607" w:rsidRDefault="00273929" w:rsidP="00131D26">
      <w:pPr>
        <w:widowControl w:val="0"/>
        <w:suppressAutoHyphens/>
        <w:autoSpaceDN w:val="0"/>
        <w:spacing w:after="296" w:line="317" w:lineRule="exact"/>
        <w:ind w:left="640" w:firstLine="200"/>
        <w:jc w:val="center"/>
        <w:textAlignment w:val="baseline"/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 внесении  изменений</w:t>
      </w:r>
      <w:r w:rsidRPr="0068260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ab/>
        <w:t xml:space="preserve"> в постановление  Главы  городского  округа Красноуфимск  № 20  от  19.01.2022 г. </w:t>
      </w:r>
      <w:r w:rsidR="00F9597F" w:rsidRPr="0068260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</w:t>
      </w:r>
      <w:r w:rsidR="00131D26" w:rsidRPr="0068260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 утверждении Порядка создания мест (площадок) накопления твердых коммунальных отходов на территории городского округа Красноуфимск</w:t>
      </w:r>
      <w:r w:rsidR="00F9597F" w:rsidRPr="0068260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».</w:t>
      </w:r>
    </w:p>
    <w:p w14:paraId="6C06D4AC" w14:textId="0BD1DE8B" w:rsidR="00131D26" w:rsidRPr="00682607" w:rsidRDefault="00273929" w:rsidP="00785645">
      <w:pPr>
        <w:pStyle w:val="a5"/>
        <w:ind w:left="709" w:firstLine="142"/>
        <w:jc w:val="both"/>
        <w:rPr>
          <w:rFonts w:ascii="Liberation Serif" w:hAnsi="Liberation Serif"/>
          <w:sz w:val="28"/>
          <w:szCs w:val="28"/>
        </w:rPr>
      </w:pPr>
      <w:r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 Рассмотрев</w:t>
      </w:r>
      <w:r w:rsidR="00F9597F"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 протест  Свердловской   межрайонной  природоохранной  прокуратуры,  в </w:t>
      </w:r>
      <w:r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 </w:t>
      </w:r>
      <w:r w:rsidR="00131D26"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 соответствии с Федеральными законами от 24.06.1998 </w:t>
      </w:r>
      <w:r w:rsidR="00131D26" w:rsidRPr="00682607">
        <w:rPr>
          <w:rFonts w:ascii="Liberation Serif" w:hAnsi="Liberation Serif"/>
          <w:sz w:val="28"/>
          <w:szCs w:val="28"/>
          <w:lang w:val="en-US" w:bidi="en-US"/>
        </w:rPr>
        <w:t>N</w:t>
      </w:r>
      <w:r w:rsidR="00131D26" w:rsidRPr="00682607">
        <w:rPr>
          <w:rFonts w:ascii="Liberation Serif" w:hAnsi="Liberation Serif"/>
          <w:sz w:val="28"/>
          <w:szCs w:val="28"/>
          <w:lang w:bidi="en-US"/>
        </w:rPr>
        <w:t xml:space="preserve"> </w:t>
      </w:r>
      <w:r w:rsidR="00131D26"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89-ФЗ «Об отходах производства и потребления», от 06.10.2003 </w:t>
      </w:r>
      <w:r w:rsidR="00131D26" w:rsidRPr="00682607">
        <w:rPr>
          <w:rFonts w:ascii="Liberation Serif" w:hAnsi="Liberation Serif"/>
          <w:sz w:val="28"/>
          <w:szCs w:val="28"/>
          <w:lang w:val="en-US" w:bidi="en-US"/>
        </w:rPr>
        <w:t>N</w:t>
      </w:r>
      <w:r w:rsidR="00131D26" w:rsidRPr="00682607">
        <w:rPr>
          <w:rFonts w:ascii="Liberation Serif" w:hAnsi="Liberation Serif"/>
          <w:sz w:val="28"/>
          <w:szCs w:val="28"/>
          <w:lang w:bidi="en-US"/>
        </w:rPr>
        <w:t xml:space="preserve"> </w:t>
      </w:r>
      <w:r w:rsidR="00131D26" w:rsidRPr="00682607">
        <w:rPr>
          <w:rFonts w:ascii="Liberation Serif" w:hAnsi="Liberation Serif"/>
          <w:sz w:val="28"/>
          <w:szCs w:val="28"/>
          <w:lang w:eastAsia="ru-RU" w:bidi="ru-RU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31.08.2018 </w:t>
      </w:r>
      <w:r w:rsidR="00131D26" w:rsidRPr="00682607">
        <w:rPr>
          <w:rFonts w:ascii="Liberation Serif" w:hAnsi="Liberation Serif"/>
          <w:sz w:val="28"/>
          <w:szCs w:val="28"/>
          <w:lang w:val="en-US" w:bidi="en-US"/>
        </w:rPr>
        <w:t>N</w:t>
      </w:r>
      <w:r w:rsidR="00131D26" w:rsidRPr="00682607">
        <w:rPr>
          <w:rFonts w:ascii="Liberation Serif" w:hAnsi="Liberation Serif"/>
          <w:sz w:val="28"/>
          <w:szCs w:val="28"/>
          <w:lang w:bidi="en-US"/>
        </w:rPr>
        <w:t xml:space="preserve"> </w:t>
      </w:r>
      <w:r w:rsidR="00131D26" w:rsidRPr="00682607">
        <w:rPr>
          <w:rFonts w:ascii="Liberation Serif" w:hAnsi="Liberation Serif"/>
          <w:sz w:val="28"/>
          <w:szCs w:val="28"/>
          <w:lang w:eastAsia="ru-RU" w:bidi="ru-RU"/>
        </w:rPr>
        <w:t>1039 «Об утверждении Правил обустройства мест (площадок) накопления твёрдых коммунальных отходов и ведения их реестра», руководствуясь ст.  28, 48 Устава городского округа Красноуфимск,</w:t>
      </w:r>
    </w:p>
    <w:p w14:paraId="3DAD5FDC" w14:textId="69164C71" w:rsidR="00131D26" w:rsidRPr="00682607" w:rsidRDefault="00131D26" w:rsidP="00785645">
      <w:pPr>
        <w:widowControl w:val="0"/>
        <w:suppressAutoHyphens/>
        <w:autoSpaceDN w:val="0"/>
        <w:spacing w:after="0" w:line="322" w:lineRule="exact"/>
        <w:ind w:left="851" w:hanging="11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ПОСТАНОВЛЯЮ:</w:t>
      </w:r>
    </w:p>
    <w:p w14:paraId="639F6493" w14:textId="7A0C661C" w:rsidR="00131D26" w:rsidRPr="00682607" w:rsidRDefault="00131D26" w:rsidP="00F9597F">
      <w:pPr>
        <w:widowControl w:val="0"/>
        <w:suppressAutoHyphens/>
        <w:autoSpaceDN w:val="0"/>
        <w:spacing w:after="0" w:line="322" w:lineRule="exact"/>
        <w:ind w:left="851" w:hanging="851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ab/>
        <w:t xml:space="preserve">1.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Внести  изменения  в 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Поряд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ок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создания мест (площадок) накопления твердых коммунальных отходов и ведения их реестра на территории городского округа Красноуфимск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», утвержденного постановлением Главы городского  округа Красноуфимск  №  20 от  19.01.2022 г.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и изложить его  в новой   редакции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(Приложение №1).</w:t>
      </w:r>
    </w:p>
    <w:p w14:paraId="74E2475F" w14:textId="107AA0BC" w:rsidR="00131D26" w:rsidRPr="00682607" w:rsidRDefault="00131D26" w:rsidP="00131D26">
      <w:pPr>
        <w:widowControl w:val="0"/>
        <w:tabs>
          <w:tab w:val="left" w:pos="1086"/>
        </w:tabs>
        <w:suppressAutoHyphens/>
        <w:autoSpaceDN w:val="0"/>
        <w:spacing w:after="0" w:line="317" w:lineRule="exact"/>
        <w:ind w:left="851" w:hanging="91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. Опубликовать настоящее постановление на 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официальном  сайте  городского  округа Красноуфимск и в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периодическом  печатном  издании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"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Вестник  городского  округа 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Красноуфимск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".</w:t>
      </w:r>
    </w:p>
    <w:p w14:paraId="27D8FDE6" w14:textId="72BB246F" w:rsidR="00131D26" w:rsidRPr="00682607" w:rsidRDefault="00131D26" w:rsidP="00131D26">
      <w:pPr>
        <w:widowControl w:val="0"/>
        <w:tabs>
          <w:tab w:val="left" w:pos="1060"/>
        </w:tabs>
        <w:suppressAutoHyphens/>
        <w:autoSpaceDN w:val="0"/>
        <w:spacing w:after="0" w:line="317" w:lineRule="exact"/>
        <w:ind w:left="851" w:hanging="91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 момента его официального опубликования.</w:t>
      </w:r>
    </w:p>
    <w:p w14:paraId="4A913A18" w14:textId="0333EEDB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ind w:left="851" w:hanging="851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ab/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. Контроль за исполнением настоящего постановления возложить на Первого заместителя Главы городского округа Красноуфимск по городскому хозяйству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Е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Н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. </w:t>
      </w:r>
      <w:r w:rsidR="00F9597F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Антипину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</w:t>
      </w:r>
    </w:p>
    <w:p w14:paraId="406E86E1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394F9C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B6C3FA" w14:textId="603B6449" w:rsidR="00131D26" w:rsidRPr="00682607" w:rsidRDefault="0026584E" w:rsidP="00F9597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 w:rsidR="00131D26"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 Красноуфимск                                               М.А. Коне</w:t>
      </w:r>
      <w:r w:rsidRPr="0068260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</w:p>
    <w:p w14:paraId="4D26A3CE" w14:textId="77777777" w:rsidR="000D1109" w:rsidRPr="00682607" w:rsidRDefault="000D1109" w:rsidP="0068260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</w:p>
    <w:p w14:paraId="2DBDB4C1" w14:textId="77777777" w:rsidR="000D1109" w:rsidRPr="00682607" w:rsidRDefault="000D1109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</w:p>
    <w:p w14:paraId="522E702A" w14:textId="5E66EDCD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lastRenderedPageBreak/>
        <w:t>Приложение № 1</w:t>
      </w:r>
    </w:p>
    <w:p w14:paraId="5A91CBE1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Утверждено</w:t>
      </w:r>
    </w:p>
    <w:p w14:paraId="264761AA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постановлением</w:t>
      </w:r>
    </w:p>
    <w:p w14:paraId="1B7A71F4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Главы городского округа Красноуфимск</w:t>
      </w:r>
    </w:p>
    <w:p w14:paraId="43726426" w14:textId="46340383" w:rsidR="00131D26" w:rsidRPr="00682607" w:rsidRDefault="00131D26" w:rsidP="00131D26">
      <w:pPr>
        <w:suppressAutoHyphens/>
        <w:autoSpaceDN w:val="0"/>
        <w:spacing w:before="120" w:after="0" w:line="240" w:lineRule="auto"/>
        <w:jc w:val="right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От </w:t>
      </w:r>
      <w:r w:rsidR="00F9597F" w:rsidRPr="0068260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_</w:t>
      </w:r>
      <w:r w:rsidR="00467A2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28.12.2023</w:t>
      </w:r>
      <w:r w:rsidR="00F9597F" w:rsidRPr="0068260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_</w:t>
      </w:r>
      <w:r w:rsidRPr="0068260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  №</w:t>
      </w:r>
      <w:r w:rsidR="00F9597F" w:rsidRPr="0068260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_</w:t>
      </w:r>
      <w:r w:rsidR="00467A28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1239</w:t>
      </w:r>
      <w:r w:rsidR="00F9597F" w:rsidRPr="00682607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_</w:t>
      </w:r>
    </w:p>
    <w:p w14:paraId="1678DCB9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35B873A8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0039D4B1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ind w:right="16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1"/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  <w:bookmarkEnd w:id="0"/>
    </w:p>
    <w:p w14:paraId="45A149EA" w14:textId="77777777" w:rsidR="00131D26" w:rsidRPr="00682607" w:rsidRDefault="00131D26" w:rsidP="00131D26">
      <w:pPr>
        <w:widowControl w:val="0"/>
        <w:suppressAutoHyphens/>
        <w:autoSpaceDN w:val="0"/>
        <w:spacing w:after="633" w:line="322" w:lineRule="exact"/>
        <w:ind w:right="16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СОЗДАНИЯ МЕСТ (ПЛОЩАДОК) НАКОПЛЕНИЯ</w:t>
      </w:r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br/>
        <w:t>ТВЕРДЫХ КОММУНАЛЬНЫХ ОТХОДОВ И ВЕДЕНИЯ ИХ РЕЕСТРА</w:t>
      </w:r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br/>
        <w:t>НА ТЕРРИТОРИИ ГОРОДСКОГО ОКРУГА КРАСНОУФИМСК</w:t>
      </w:r>
    </w:p>
    <w:p w14:paraId="579D7804" w14:textId="77777777" w:rsidR="00131D26" w:rsidRPr="00682607" w:rsidRDefault="00131D26" w:rsidP="00131D26">
      <w:pPr>
        <w:widowControl w:val="0"/>
        <w:numPr>
          <w:ilvl w:val="0"/>
          <w:numId w:val="5"/>
        </w:numPr>
        <w:tabs>
          <w:tab w:val="left" w:pos="-1057"/>
        </w:tabs>
        <w:suppressAutoHyphens/>
        <w:autoSpaceDN w:val="0"/>
        <w:spacing w:after="249" w:line="280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1"/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14:paraId="4F1209CB" w14:textId="77777777" w:rsidR="00131D26" w:rsidRPr="00682607" w:rsidRDefault="00131D26" w:rsidP="0026584E">
      <w:pPr>
        <w:widowControl w:val="0"/>
        <w:suppressAutoHyphens/>
        <w:autoSpaceDN w:val="0"/>
        <w:spacing w:after="0" w:line="322" w:lineRule="exact"/>
        <w:ind w:left="567" w:firstLine="142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1.1.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муниципального образования городской округ Красноуфимск, требования к содержанию указанного реестра.</w:t>
      </w:r>
    </w:p>
    <w:p w14:paraId="020E9082" w14:textId="77777777" w:rsidR="00131D26" w:rsidRPr="00682607" w:rsidRDefault="00131D26" w:rsidP="0026584E">
      <w:pPr>
        <w:widowControl w:val="0"/>
        <w:suppressAutoHyphens/>
        <w:autoSpaceDN w:val="0"/>
        <w:spacing w:after="0" w:line="322" w:lineRule="exact"/>
        <w:ind w:left="567" w:firstLine="142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1.2. Понятия, используемые в настоящем Порядке, применяются в том же значении, в каком они используются в Федеральном законе от 24.06.1998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val="en-US" w:bidi="en-US"/>
        </w:rPr>
        <w:t>N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bidi="en-US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89-ФЗ «Об отходах производства и потребления», постановлении Правительства Российской Федерации от 31.08.2018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val="en-US" w:bidi="en-US"/>
        </w:rPr>
        <w:t>N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bidi="en-US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1039 «Об утверждении Правил обустройства мест (площадок) накопления твёрдых коммунальных отходов и ведения их реестра», постановлении Правительства Российской Федерации от 12.11.2016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val="en-US" w:bidi="en-US"/>
        </w:rPr>
        <w:t>N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bidi="en-US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1156 «Об обращении с твердыми коммунальными отходами и внесении изменения в постановление Правительства Российской Федерации от 25 августа 2008 года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val="en-US" w:bidi="en-US"/>
        </w:rPr>
        <w:t>N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bidi="en-US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641», нормативных правовых актах Свердловской области, городского округа Красноуфимск в области обращения с отходами.</w:t>
      </w:r>
    </w:p>
    <w:p w14:paraId="03CA83F4" w14:textId="77777777" w:rsidR="00131D26" w:rsidRPr="00682607" w:rsidRDefault="00131D26" w:rsidP="0026584E">
      <w:pPr>
        <w:widowControl w:val="0"/>
        <w:suppressAutoHyphens/>
        <w:autoSpaceDN w:val="0"/>
        <w:spacing w:after="0" w:line="322" w:lineRule="exact"/>
        <w:ind w:left="567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1.3. Органом, уполномоченным на создание мест (площадок) накопления ТКО и ведения их реестра на территории городского округа Красноуфимск, является администрация городского округа Красноуфимск в лице отдела городского хозяйства (далее - уполномоченный орган).</w:t>
      </w:r>
    </w:p>
    <w:p w14:paraId="0B34C804" w14:textId="6959E74A" w:rsidR="00131D26" w:rsidRPr="00682607" w:rsidRDefault="00131D26" w:rsidP="0026584E">
      <w:pPr>
        <w:widowControl w:val="0"/>
        <w:suppressAutoHyphens/>
        <w:autoSpaceDN w:val="0"/>
        <w:spacing w:after="0" w:line="322" w:lineRule="exact"/>
        <w:ind w:left="567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1.4. Места (площадки) накопления ТКО создаются на основании решения уполномоченного органа, принятого в соответствии с требованиями Правил благоустройства на территории городского округа Красноуфимск, утверждёнными решением Думы городского округа Красноуфимск от 24.09.2020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val="en-US" w:bidi="en-US"/>
        </w:rPr>
        <w:t>N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bidi="en-US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61/8 (далее - Правила благоустройства города),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</w:p>
    <w:p w14:paraId="02E9F78C" w14:textId="77777777" w:rsidR="00131D26" w:rsidRDefault="00131D26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ind w:firstLine="73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</w:p>
    <w:p w14:paraId="1CE3236F" w14:textId="77777777" w:rsidR="001F7ADE" w:rsidRDefault="001F7ADE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ind w:firstLine="73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</w:p>
    <w:p w14:paraId="4E36E845" w14:textId="77777777" w:rsidR="001F7ADE" w:rsidRPr="00682607" w:rsidRDefault="001F7ADE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ind w:firstLine="73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</w:p>
    <w:p w14:paraId="64CA5F9F" w14:textId="77777777" w:rsidR="00131D26" w:rsidRPr="00682607" w:rsidRDefault="00131D26" w:rsidP="00131D26">
      <w:pPr>
        <w:widowControl w:val="0"/>
        <w:tabs>
          <w:tab w:val="left" w:pos="1852"/>
        </w:tabs>
        <w:suppressAutoHyphens/>
        <w:autoSpaceDN w:val="0"/>
        <w:spacing w:after="0" w:line="322" w:lineRule="exact"/>
        <w:ind w:left="760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</w:p>
    <w:p w14:paraId="42C33EAE" w14:textId="77777777" w:rsidR="00131D26" w:rsidRPr="00682607" w:rsidRDefault="00131D26" w:rsidP="00131D26">
      <w:pPr>
        <w:widowControl w:val="0"/>
        <w:numPr>
          <w:ilvl w:val="0"/>
          <w:numId w:val="3"/>
        </w:numPr>
        <w:tabs>
          <w:tab w:val="left" w:pos="-278"/>
        </w:tabs>
        <w:suppressAutoHyphens/>
        <w:autoSpaceDN w:val="0"/>
        <w:spacing w:after="0" w:line="322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ПОРЯДОК СОЗДАНИЯ МЕСТ (ПЛОЩАДОК) НАКОПЛЕНИЯ ТВЕРДЫХ КОММУНАЛЬНЫХ ОТХОДОВ</w:t>
      </w:r>
    </w:p>
    <w:p w14:paraId="5748784B" w14:textId="77777777" w:rsidR="00131D26" w:rsidRPr="00682607" w:rsidRDefault="00131D26" w:rsidP="00131D26">
      <w:pPr>
        <w:widowControl w:val="0"/>
        <w:tabs>
          <w:tab w:val="left" w:pos="1852"/>
        </w:tabs>
        <w:suppressAutoHyphens/>
        <w:autoSpaceDN w:val="0"/>
        <w:spacing w:after="0" w:line="322" w:lineRule="exact"/>
        <w:ind w:left="760"/>
        <w:jc w:val="center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</w:p>
    <w:p w14:paraId="123BC258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2.1. Места (площадки) накопления твердых коммунальных отходов на территории городского округа Красноуфимск создаются уполномоченным органом либо иными юридическими лицами и другими лицами в соответствии с законодательством Российской Федерации, в собственности (либо ином владении) которых находится земельный участок.</w:t>
      </w:r>
    </w:p>
    <w:p w14:paraId="199B6F6E" w14:textId="77777777" w:rsidR="00131D26" w:rsidRPr="00682607" w:rsidRDefault="00131D26" w:rsidP="00131D26">
      <w:pPr>
        <w:widowControl w:val="0"/>
        <w:tabs>
          <w:tab w:val="left" w:pos="1249"/>
        </w:tabs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2.2. 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обустройство места (площадки) накопления твердых коммунальных отходов с уполномоченным органом (далее - заявитель) на основании письменной заявки (приложение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val="en-US" w:bidi="en-US"/>
        </w:rPr>
        <w:t>N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bidi="en-US"/>
        </w:rPr>
        <w:t xml:space="preserve">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1 к настоящему Порядку) (далее — заявка). Заявитель прилагает к заявке согласованную схему места планируемого размещения площадки накопления ТКО (далее - схема) с региональным оператором по обращению с твердыми коммунальными отходами на территории городского округа Красноуфимск.</w:t>
      </w:r>
    </w:p>
    <w:p w14:paraId="7B0E910B" w14:textId="77777777" w:rsidR="00131D26" w:rsidRPr="00682607" w:rsidRDefault="00131D26" w:rsidP="00131D26">
      <w:pPr>
        <w:widowControl w:val="0"/>
        <w:tabs>
          <w:tab w:val="left" w:pos="1247"/>
        </w:tabs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2.3. Уполномоченный орган рассматривает заявку в срок не позднее 10 календарных дней со дня ее поступления.</w:t>
      </w:r>
    </w:p>
    <w:p w14:paraId="78DF5B23" w14:textId="77777777" w:rsidR="00131D26" w:rsidRPr="00682607" w:rsidRDefault="00131D26" w:rsidP="00131D26">
      <w:pPr>
        <w:widowControl w:val="0"/>
        <w:tabs>
          <w:tab w:val="left" w:pos="1247"/>
        </w:tabs>
        <w:suppressAutoHyphens/>
        <w:autoSpaceDN w:val="0"/>
        <w:spacing w:after="0" w:line="322" w:lineRule="exact"/>
        <w:ind w:left="567" w:firstLine="76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2.4. Уполномоченный орган согласовывает приложенную заявителем схему с отделом архитектуры и градостроительства администрации городского округа Красноуфимск, а также с Управлением муниципальным имуществом городского округа Красноуфимск в течение 2 (двух) рабочих дней.</w:t>
      </w:r>
    </w:p>
    <w:p w14:paraId="2BB84F91" w14:textId="77777777" w:rsidR="00131D26" w:rsidRPr="00682607" w:rsidRDefault="00131D26" w:rsidP="00131D26">
      <w:pPr>
        <w:widowControl w:val="0"/>
        <w:tabs>
          <w:tab w:val="left" w:pos="1445"/>
        </w:tabs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2.5.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 эпидемиологический надзор (далее — запрос).</w:t>
      </w:r>
    </w:p>
    <w:p w14:paraId="58D13F46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14:paraId="212CA78B" w14:textId="4C4A4E01" w:rsidR="00131D26" w:rsidRPr="00682607" w:rsidRDefault="00131D26" w:rsidP="00131D26">
      <w:pPr>
        <w:widowControl w:val="0"/>
        <w:tabs>
          <w:tab w:val="left" w:pos="1247"/>
        </w:tabs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6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 По результатам рассмотрения заявки Уполномоченный орган принимает решение о согласовании или об отказе в согласовании создания места (площадки) накопления твердых коммунальных отходов.</w:t>
      </w:r>
    </w:p>
    <w:p w14:paraId="49244AF3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Решением о согласовании является внесение сведений в реестр мест (площадок) накопления твердых коммунальных отходов.</w:t>
      </w:r>
    </w:p>
    <w:p w14:paraId="105C22BF" w14:textId="77777777" w:rsidR="00131D26" w:rsidRPr="00682607" w:rsidRDefault="00131D26" w:rsidP="00131D26">
      <w:pPr>
        <w:widowControl w:val="0"/>
        <w:tabs>
          <w:tab w:val="left" w:pos="1092"/>
        </w:tabs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Решение об отказе оформляется простым письменным уведомлением и направляется заявителю не позднее 3 календарных дней с момента его принятия.</w:t>
      </w:r>
    </w:p>
    <w:p w14:paraId="39ADC464" w14:textId="52198AC9" w:rsidR="00131D26" w:rsidRPr="00682607" w:rsidRDefault="00131D26" w:rsidP="00131D26">
      <w:pPr>
        <w:widowControl w:val="0"/>
        <w:suppressAutoHyphens/>
        <w:autoSpaceDN w:val="0"/>
        <w:spacing w:after="0" w:line="317" w:lineRule="exact"/>
        <w:ind w:left="567" w:firstLine="17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7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14:paraId="5A540359" w14:textId="77777777" w:rsidR="00131D26" w:rsidRPr="00682607" w:rsidRDefault="00131D26" w:rsidP="00131D26">
      <w:pPr>
        <w:widowControl w:val="0"/>
        <w:numPr>
          <w:ilvl w:val="0"/>
          <w:numId w:val="6"/>
        </w:numPr>
        <w:tabs>
          <w:tab w:val="left" w:pos="1092"/>
        </w:tabs>
        <w:suppressAutoHyphens/>
        <w:autoSpaceDN w:val="0"/>
        <w:spacing w:after="0" w:line="317" w:lineRule="exact"/>
        <w:ind w:firstLine="760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несоответствие заявки установленной форме;</w:t>
      </w:r>
    </w:p>
    <w:p w14:paraId="6411510F" w14:textId="77777777" w:rsidR="00131D26" w:rsidRPr="00682607" w:rsidRDefault="00131D26" w:rsidP="00131D26">
      <w:pPr>
        <w:widowControl w:val="0"/>
        <w:numPr>
          <w:ilvl w:val="0"/>
          <w:numId w:val="4"/>
        </w:numPr>
        <w:tabs>
          <w:tab w:val="left" w:pos="1062"/>
        </w:tabs>
        <w:suppressAutoHyphens/>
        <w:autoSpaceDN w:val="0"/>
        <w:spacing w:after="0" w:line="317" w:lineRule="exact"/>
        <w:ind w:firstLine="760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несоответствие места (площадки) накопления твердых коммунальных отходов требованиям Правил благоустройства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lastRenderedPageBreak/>
        <w:t>территории городского округа Красноуфимск,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075FA397" w14:textId="20DCC35B" w:rsidR="00131D26" w:rsidRPr="00682607" w:rsidRDefault="00131D26" w:rsidP="00131D26">
      <w:pPr>
        <w:widowControl w:val="0"/>
        <w:tabs>
          <w:tab w:val="left" w:pos="1248"/>
        </w:tabs>
        <w:suppressAutoHyphens/>
        <w:autoSpaceDN w:val="0"/>
        <w:spacing w:after="0" w:line="317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8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 О принятом решении Уполномоченный орган уведомляет заявителя в срок, установленный пунктами 2.3 и 2.6. настоящего Порядка.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14:paraId="7B1383FC" w14:textId="4354462B" w:rsidR="00131D26" w:rsidRPr="00682607" w:rsidRDefault="00131D26" w:rsidP="00131D26">
      <w:pPr>
        <w:widowControl w:val="0"/>
        <w:tabs>
          <w:tab w:val="left" w:pos="1440"/>
        </w:tabs>
        <w:suppressAutoHyphens/>
        <w:autoSpaceDN w:val="0"/>
        <w:spacing w:after="296" w:line="317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9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14:paraId="36BB5A3A" w14:textId="77777777" w:rsidR="00131D26" w:rsidRPr="00682607" w:rsidRDefault="00131D26" w:rsidP="00131D26">
      <w:pPr>
        <w:widowControl w:val="0"/>
        <w:numPr>
          <w:ilvl w:val="0"/>
          <w:numId w:val="3"/>
        </w:numPr>
        <w:tabs>
          <w:tab w:val="left" w:pos="-1048"/>
        </w:tabs>
        <w:suppressAutoHyphens/>
        <w:autoSpaceDN w:val="0"/>
        <w:spacing w:after="0" w:line="322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51"/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ФОРМИРОВАНИЕ И ВЕДЕНИЕ РЕЕСТРА МЕСТ (ПЛОЩАДОК)</w:t>
      </w:r>
      <w:bookmarkEnd w:id="2"/>
    </w:p>
    <w:p w14:paraId="4C812A54" w14:textId="77777777" w:rsidR="00131D26" w:rsidRPr="00682607" w:rsidRDefault="00131D26" w:rsidP="00131D26">
      <w:pPr>
        <w:widowControl w:val="0"/>
        <w:suppressAutoHyphens/>
        <w:autoSpaceDN w:val="0"/>
        <w:spacing w:after="0" w:line="322" w:lineRule="exact"/>
        <w:ind w:firstLine="76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61"/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НАКОПЛЕНИЯ ТВЕРДЫХ КОММУНАЛЬНЫХ ОТХОДОВ,</w:t>
      </w:r>
      <w:bookmarkEnd w:id="3"/>
    </w:p>
    <w:p w14:paraId="1241A864" w14:textId="77777777" w:rsidR="00131D26" w:rsidRPr="00682607" w:rsidRDefault="00131D26" w:rsidP="00131D26">
      <w:pPr>
        <w:widowControl w:val="0"/>
        <w:suppressAutoHyphens/>
        <w:autoSpaceDN w:val="0"/>
        <w:spacing w:after="300" w:line="322" w:lineRule="exact"/>
        <w:ind w:firstLine="76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71"/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ТРЕБОВАНИЯ К ЕЕО СОДЕРЖАНИЮ</w:t>
      </w:r>
      <w:bookmarkEnd w:id="4"/>
    </w:p>
    <w:p w14:paraId="20D048F3" w14:textId="3B15DB9C" w:rsidR="000251C5" w:rsidRPr="00682607" w:rsidRDefault="00131D26" w:rsidP="006519C8">
      <w:pPr>
        <w:widowControl w:val="0"/>
        <w:tabs>
          <w:tab w:val="left" w:pos="1246"/>
        </w:tabs>
        <w:suppressAutoHyphens/>
        <w:autoSpaceDN w:val="0"/>
        <w:spacing w:after="0" w:line="322" w:lineRule="exact"/>
        <w:ind w:left="567" w:firstLine="19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3.1. 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14:paraId="718B514A" w14:textId="70EA6DD7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14:paraId="08BA7ADF" w14:textId="32592C8C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14:paraId="75088191" w14:textId="14854718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4. Реестр ведется на государственном языке Российской Федерации.</w:t>
      </w:r>
    </w:p>
    <w:p w14:paraId="625F9F98" w14:textId="05C42174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5. 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14:paraId="097A773E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данные о нахождении мест (площадок) накопления твердых коммунальных отходов;</w:t>
      </w:r>
    </w:p>
    <w:p w14:paraId="3A3D4404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lastRenderedPageBreak/>
        <w:t>данные о технических характеристиках мест (площадок) накопления твердых коммунальных отходов;</w:t>
      </w:r>
    </w:p>
    <w:p w14:paraId="5B6713A9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данные о собственниках мест (площадок) накопления твердых коммунальных отходов;</w:t>
      </w:r>
    </w:p>
    <w:p w14:paraId="1C6A1BCE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14:paraId="2DB96669" w14:textId="74FE3173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14:paraId="3C9A82F1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14:paraId="0E9E2541" w14:textId="5486FE59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14:paraId="6407EFF3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1F8D261B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14:paraId="04FB91B6" w14:textId="26ABC80E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8. Раздел "Данные о собственниках мест (площадок) накопления твердых коммунальных отходов" содержит сведения:</w:t>
      </w:r>
    </w:p>
    <w:p w14:paraId="42119390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14:paraId="3756C7BD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173981FE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lastRenderedPageBreak/>
        <w:t>законодательством Российской Федерации, адрес регистрации по месту жительства, контактные данные.</w:t>
      </w:r>
    </w:p>
    <w:p w14:paraId="143CA912" w14:textId="1C1E4E09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14:paraId="762EC910" w14:textId="69A3E866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0. В случае если место (площадка) накопления твердых коммунальных отходов создано </w:t>
      </w:r>
      <w:r w:rsidR="000251C5" w:rsidRPr="00682607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>органом местного самоуправления в соответствии с пунктом 3  Правил</w:t>
      </w:r>
      <w:r w:rsidR="000D1109" w:rsidRPr="00682607">
        <w:rPr>
          <w:rFonts w:ascii="Liberation Serif" w:eastAsia="Times New Roman" w:hAnsi="Liberation Serif" w:cs="Times New Roman"/>
          <w:sz w:val="28"/>
          <w:szCs w:val="28"/>
          <w:lang w:eastAsia="ru-RU" w:bidi="ru-RU"/>
        </w:rPr>
        <w:t xml:space="preserve"> обустройства мест (площадок)  накопления  твердых коммунальных  отходов и ведения  их  реестра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14:paraId="7BE46D7C" w14:textId="2D6C387F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14:paraId="054925DC" w14:textId="1EBD11E9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14:paraId="623E2D7B" w14:textId="69453772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14:paraId="0663A93E" w14:textId="2FB0C6B5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14:paraId="38607608" w14:textId="1C4680AB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14:paraId="679CE7D2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0976581B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1C1EBE1B" w14:textId="77777777" w:rsidR="000251C5" w:rsidRPr="00682607" w:rsidRDefault="000251C5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14:paraId="626FD16C" w14:textId="0C0B908F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lastRenderedPageBreak/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14:paraId="76C1FE3D" w14:textId="78DC96E0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7. Уполномоченный орган уведомляет заявителя о принятом решении в течение 3 рабочих дней со дня его принятия.</w:t>
      </w:r>
    </w:p>
    <w:p w14:paraId="0B435A7B" w14:textId="366B352E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22 - 27 настоящих Правил.</w:t>
      </w:r>
    </w:p>
    <w:p w14:paraId="446BE0BE" w14:textId="1E85F8DC" w:rsidR="000251C5" w:rsidRPr="00682607" w:rsidRDefault="006519C8" w:rsidP="000251C5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3.1</w:t>
      </w:r>
      <w:r w:rsidR="000251C5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14:paraId="73A334D2" w14:textId="77777777" w:rsidR="00682607" w:rsidRPr="00682607" w:rsidRDefault="00682607" w:rsidP="00131D26">
      <w:pPr>
        <w:widowControl w:val="0"/>
        <w:tabs>
          <w:tab w:val="left" w:pos="1246"/>
        </w:tabs>
        <w:suppressAutoHyphens/>
        <w:autoSpaceDN w:val="0"/>
        <w:spacing w:after="244" w:line="326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</w:p>
    <w:p w14:paraId="10A68E98" w14:textId="77777777" w:rsidR="00131D26" w:rsidRPr="00682607" w:rsidRDefault="00131D26" w:rsidP="0026584E">
      <w:pPr>
        <w:widowControl w:val="0"/>
        <w:numPr>
          <w:ilvl w:val="0"/>
          <w:numId w:val="3"/>
        </w:numPr>
        <w:suppressAutoHyphens/>
        <w:autoSpaceDN w:val="0"/>
        <w:spacing w:after="244" w:line="322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81"/>
      <w:r w:rsidRPr="0068260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 w:bidi="ru-RU"/>
        </w:rPr>
        <w:t>РАБОЧАЯ ГРУППА ПО ОБСЛЕДОВАНИЮ МЕСТ РАЗМЕЩЕНИЯ ПЛОЩАДОК СБОРА ТКО</w:t>
      </w:r>
      <w:bookmarkEnd w:id="5"/>
    </w:p>
    <w:p w14:paraId="60B90D19" w14:textId="3A8DF43D" w:rsidR="00131D26" w:rsidRPr="00682607" w:rsidRDefault="00131D26" w:rsidP="00131D26">
      <w:pPr>
        <w:widowControl w:val="0"/>
        <w:tabs>
          <w:tab w:val="left" w:pos="1246"/>
        </w:tabs>
        <w:suppressAutoHyphens/>
        <w:autoSpaceDN w:val="0"/>
        <w:spacing w:after="0" w:line="317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4.1. Рабочая группа по обследованию мест размещения площадок сбора ТКО (далее — рабочая группа)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, при необходимости,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проводит выездные </w:t>
      </w:r>
      <w:r w:rsidR="0026584E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мероприятия,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с целью обследования (осмотра) мест, где предполагается размещение (создание, установка) контейнерных площадок под ТКО, а также ранее установленных площадок сбора ТКО на земельных участках, находящихся на территории городского округа Красноуфимск.</w:t>
      </w:r>
    </w:p>
    <w:p w14:paraId="3638548B" w14:textId="77777777" w:rsidR="00131D26" w:rsidRPr="00682607" w:rsidRDefault="00131D26" w:rsidP="00131D26">
      <w:pPr>
        <w:widowControl w:val="0"/>
        <w:tabs>
          <w:tab w:val="left" w:pos="1435"/>
        </w:tabs>
        <w:suppressAutoHyphens/>
        <w:autoSpaceDN w:val="0"/>
        <w:spacing w:after="0" w:line="317" w:lineRule="exact"/>
        <w:ind w:left="567" w:firstLine="173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4.2. Руководство деятельностью рабочей группы осуществляется ее председателем, который определяет время проведения выездных заседаний рабочей группы и круг вопросов, вносимых на ее рассмотрение, а в его отсутствие заместителем председателя. В период временного отсутствия члена рабочей группы, включая председателя, (отпуск, временная нетрудоспособность, командировка и так далее) в функционировании рабочей группы принимает участие лицо, официально исполняющее его обязанности по должности.</w:t>
      </w:r>
    </w:p>
    <w:p w14:paraId="4B3C9558" w14:textId="4E107419" w:rsidR="00131D26" w:rsidRPr="00682607" w:rsidRDefault="00131D26" w:rsidP="0026584E">
      <w:pPr>
        <w:widowControl w:val="0"/>
        <w:tabs>
          <w:tab w:val="left" w:pos="1274"/>
        </w:tabs>
        <w:suppressAutoHyphens/>
        <w:autoSpaceDN w:val="0"/>
        <w:spacing w:after="0" w:line="317" w:lineRule="exact"/>
        <w:ind w:firstLine="74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4.3. Результатом выездного </w:t>
      </w:r>
      <w:r w:rsidR="00A20456"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мероприятия </w:t>
      </w: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 xml:space="preserve"> является акт об осмотре места (площадки) накопления ТКО.</w:t>
      </w:r>
    </w:p>
    <w:p w14:paraId="6E3A2C4E" w14:textId="77777777" w:rsidR="00131D26" w:rsidRPr="00682607" w:rsidRDefault="00131D26" w:rsidP="00131D26">
      <w:pPr>
        <w:widowControl w:val="0"/>
        <w:tabs>
          <w:tab w:val="left" w:pos="1246"/>
        </w:tabs>
        <w:suppressAutoHyphens/>
        <w:autoSpaceDN w:val="0"/>
        <w:spacing w:after="0" w:line="317" w:lineRule="exact"/>
        <w:ind w:firstLine="74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  <w:t>4.5. Состав рабочей группы определяется в соответствии с Приложением №2</w:t>
      </w:r>
    </w:p>
    <w:p w14:paraId="48C29649" w14:textId="77777777" w:rsidR="00131D26" w:rsidRPr="00682607" w:rsidRDefault="00131D26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ind w:firstLine="737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 w:bidi="ru-RU"/>
        </w:rPr>
      </w:pPr>
    </w:p>
    <w:p w14:paraId="6C0C425D" w14:textId="77777777" w:rsidR="00131D26" w:rsidRDefault="00131D26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9F06D81" w14:textId="77777777" w:rsidR="00682607" w:rsidRDefault="00682607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9C945A7" w14:textId="77777777" w:rsidR="00682607" w:rsidRDefault="00682607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C177792" w14:textId="77777777" w:rsidR="00682607" w:rsidRDefault="00682607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C1C42F6" w14:textId="77777777" w:rsidR="00682607" w:rsidRDefault="00682607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1425EFC" w14:textId="77777777" w:rsidR="00682607" w:rsidRDefault="00682607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40B5CB4" w14:textId="77777777" w:rsidR="00682607" w:rsidRPr="00682607" w:rsidRDefault="00682607" w:rsidP="00131D26">
      <w:pPr>
        <w:widowControl w:val="0"/>
        <w:tabs>
          <w:tab w:val="left" w:pos="1256"/>
        </w:tabs>
        <w:suppressAutoHyphens/>
        <w:autoSpaceDN w:val="0"/>
        <w:spacing w:after="0" w:line="322" w:lineRule="exact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BB6A3A0" w14:textId="77777777" w:rsidR="00273929" w:rsidRPr="00682607" w:rsidRDefault="00273929" w:rsidP="0027392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20B1823" w14:textId="51231A2C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Прило</w:t>
      </w:r>
      <w:r w:rsidR="0068260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ж</w:t>
      </w:r>
      <w:r w:rsidRPr="0068260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ение № 1 к Порядку создания</w:t>
      </w:r>
    </w:p>
    <w:p w14:paraId="7EA9AA6A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мест (площадок) накопления твердых</w:t>
      </w:r>
    </w:p>
    <w:p w14:paraId="4DFB9975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Arial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коммунальных отходов и ведение их реестра</w:t>
      </w:r>
    </w:p>
    <w:p w14:paraId="483B0C53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на территории</w:t>
      </w:r>
    </w:p>
    <w:p w14:paraId="1C54986F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городского округа Красноуфимск</w:t>
      </w:r>
    </w:p>
    <w:p w14:paraId="74688A5A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69908917" w14:textId="77777777" w:rsidR="00131D26" w:rsidRPr="00682607" w:rsidRDefault="00131D26" w:rsidP="00131D26">
      <w:pPr>
        <w:suppressAutoHyphens/>
        <w:autoSpaceDN w:val="0"/>
        <w:spacing w:after="0" w:line="240" w:lineRule="auto"/>
        <w:ind w:left="2831"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68E834DC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Arial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 xml:space="preserve"> Первому заместителю Главы по</w:t>
      </w:r>
    </w:p>
    <w:p w14:paraId="2F40BF47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Arial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городскому хозяйству  ГО Красноуфимск</w:t>
      </w:r>
    </w:p>
    <w:p w14:paraId="61F6DB16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от ____________________________________</w:t>
      </w:r>
    </w:p>
    <w:p w14:paraId="563FC21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</w:t>
      </w:r>
    </w:p>
    <w:p w14:paraId="6705EA2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 xml:space="preserve">   </w:t>
      </w:r>
      <w:r w:rsidRPr="00682607">
        <w:rPr>
          <w:rFonts w:ascii="Liberation Serif" w:eastAsia="Arial" w:hAnsi="Liberation Serif" w:cs="Times New Roman"/>
          <w:sz w:val="28"/>
          <w:szCs w:val="28"/>
        </w:rPr>
        <w:tab/>
      </w:r>
    </w:p>
    <w:p w14:paraId="68F4FFC2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1A049FA7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bookmarkStart w:id="6" w:name="P114"/>
      <w:bookmarkEnd w:id="6"/>
      <w:r w:rsidRPr="00682607">
        <w:rPr>
          <w:rFonts w:ascii="Liberation Serif" w:eastAsia="Arial" w:hAnsi="Liberation Serif" w:cs="Times New Roman"/>
          <w:sz w:val="28"/>
          <w:szCs w:val="28"/>
        </w:rPr>
        <w:t>Заявка</w:t>
      </w:r>
    </w:p>
    <w:p w14:paraId="3E6D8BE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о согласовании места</w:t>
      </w:r>
    </w:p>
    <w:p w14:paraId="0B9D0CA4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(площадки) накопления твердых коммунальных отходов</w:t>
      </w:r>
    </w:p>
    <w:p w14:paraId="22FA9C63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на территории городского округа Красноуфимск</w:t>
      </w:r>
    </w:p>
    <w:p w14:paraId="034E4D46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6DF7189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Прошу согласовать создание места (площадки) накопления твердых коммунальных отходов на территории городского округа Красноуфимск:</w:t>
      </w:r>
    </w:p>
    <w:p w14:paraId="3B7778D5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1. Данные о предполагаемом нахождении места (площадки) накопления ТКО:</w:t>
      </w:r>
    </w:p>
    <w:p w14:paraId="7163464A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1.1. Адрес: __________________________________________________</w:t>
      </w:r>
    </w:p>
    <w:p w14:paraId="088C669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0D48834E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1.2. Географические координаты: _______________________________</w:t>
      </w:r>
    </w:p>
    <w:p w14:paraId="31E1EFA6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43B38281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14:paraId="58A2687A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2.1. покрытие: _____________________________________________</w:t>
      </w:r>
    </w:p>
    <w:p w14:paraId="698EF373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2.2. площадь: ______________________________________________</w:t>
      </w:r>
    </w:p>
    <w:p w14:paraId="2C1E688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_________________________________________________________</w:t>
      </w:r>
    </w:p>
    <w:p w14:paraId="259CF682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3. Данные о собственнике планируемого места (площадки) накопления ТКО:</w:t>
      </w:r>
    </w:p>
    <w:p w14:paraId="11A9AF8C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3.1. для юридических лиц:</w:t>
      </w:r>
    </w:p>
    <w:p w14:paraId="35C04AED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полное наименование: _______________________________________</w:t>
      </w:r>
    </w:p>
    <w:p w14:paraId="2D07415D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0A63496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ОГРН записи в ЕГРЮЛ: _____________________________________</w:t>
      </w:r>
    </w:p>
    <w:p w14:paraId="1E03CC3C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фактический адрес: _________________________________________</w:t>
      </w:r>
    </w:p>
    <w:p w14:paraId="12BEEF25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41E90DA5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3.2. для индивидуальных предпринимателей:</w:t>
      </w:r>
    </w:p>
    <w:p w14:paraId="24BD5D6B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Ф.И.О.: ___________________________________________________</w:t>
      </w:r>
    </w:p>
    <w:p w14:paraId="0FB5899F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ОГРН записи в ЕГРИП: _____________________________________</w:t>
      </w:r>
    </w:p>
    <w:p w14:paraId="426D51A2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адрес регистрации по месту жительства: _______________________</w:t>
      </w:r>
    </w:p>
    <w:p w14:paraId="76E18884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453F39E5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3.3. для физических лиц:</w:t>
      </w:r>
    </w:p>
    <w:p w14:paraId="259CEF7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lastRenderedPageBreak/>
        <w:t>- Ф.И.О.: __________________________________________________</w:t>
      </w:r>
    </w:p>
    <w:p w14:paraId="109B89F1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серия, номер и дата выдачи паспорта или иного документа, удостоверяющего личность:</w:t>
      </w:r>
    </w:p>
    <w:p w14:paraId="3A0790A2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4F446587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0DF7BB3F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адрес регистрации по месту жительства: ________________________</w:t>
      </w:r>
    </w:p>
    <w:p w14:paraId="73D71323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1D0608D9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- контактные данные: _________________________________________</w:t>
      </w:r>
    </w:p>
    <w:p w14:paraId="0B8E2C4D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ТКО:</w:t>
      </w:r>
    </w:p>
    <w:p w14:paraId="684633AD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68396C6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7E00B595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</w:t>
      </w:r>
    </w:p>
    <w:p w14:paraId="7C43133B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3445B33F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____________________________________________________________</w:t>
      </w:r>
    </w:p>
    <w:p w14:paraId="70FA589E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4F26925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К заявке прилагается:</w:t>
      </w:r>
    </w:p>
    <w:p w14:paraId="15C91802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1. Схема размещения места (площадки) накопления ТКО на карте масштаба 1:2000 с указанием местоположения прилегающих к площадке накопления ТБО жилых домов, многоквартирных домов, объектов торговли, детских площадок.</w:t>
      </w:r>
    </w:p>
    <w:p w14:paraId="5EAAB6A1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562D1747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14:paraId="1AE2E200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p w14:paraId="0D04E05C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Заявитель:</w:t>
      </w:r>
    </w:p>
    <w:p w14:paraId="0F1FF268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Arial" w:hAnsi="Liberation Serif" w:cs="Times New Roman"/>
          <w:sz w:val="28"/>
          <w:szCs w:val="28"/>
        </w:rPr>
      </w:pPr>
    </w:p>
    <w:tbl>
      <w:tblPr>
        <w:tblW w:w="907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31D26" w:rsidRPr="00682607" w14:paraId="1280264A" w14:textId="77777777" w:rsidTr="007B0ADB">
        <w:tc>
          <w:tcPr>
            <w:tcW w:w="45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3301C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Liberation Serif" w:eastAsia="Arial" w:hAnsi="Liberation Serif" w:cs="Times New Roman"/>
                <w:sz w:val="28"/>
                <w:szCs w:val="28"/>
              </w:rPr>
            </w:pPr>
            <w:r w:rsidRPr="00682607">
              <w:rPr>
                <w:rFonts w:ascii="Liberation Serif" w:eastAsia="Arial" w:hAnsi="Liberation Serif" w:cs="Times New Roman"/>
                <w:sz w:val="28"/>
                <w:szCs w:val="28"/>
              </w:rPr>
              <w:t>"__" ____________ 20__ года</w:t>
            </w:r>
          </w:p>
        </w:tc>
        <w:tc>
          <w:tcPr>
            <w:tcW w:w="45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98215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right"/>
              <w:textAlignment w:val="baseline"/>
              <w:rPr>
                <w:rFonts w:ascii="Liberation Serif" w:eastAsia="Arial" w:hAnsi="Liberation Serif" w:cs="Times New Roman"/>
                <w:sz w:val="28"/>
                <w:szCs w:val="28"/>
              </w:rPr>
            </w:pPr>
            <w:r w:rsidRPr="00682607">
              <w:rPr>
                <w:rFonts w:ascii="Liberation Serif" w:eastAsia="Arial" w:hAnsi="Liberation Serif" w:cs="Times New Roman"/>
                <w:sz w:val="28"/>
                <w:szCs w:val="28"/>
              </w:rPr>
              <w:t>_________________/ __________/</w:t>
            </w:r>
          </w:p>
        </w:tc>
      </w:tr>
    </w:tbl>
    <w:p w14:paraId="5949A35F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90D6014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12BE70A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C4B2334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992610D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FA1FD6D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483FFEF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6FE5CA6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352A90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DAEC37B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48E387A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F195E4A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7B42F8AC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F143B57" w14:textId="77777777" w:rsidR="00131D26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29A4FEE" w14:textId="77777777" w:rsidR="00682607" w:rsidRPr="00682607" w:rsidRDefault="00682607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363555AB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Приложение №2 к Порядку создания</w:t>
      </w:r>
    </w:p>
    <w:p w14:paraId="37244B87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мест (площадок) накопления твердых</w:t>
      </w:r>
    </w:p>
    <w:p w14:paraId="06723BAF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Arial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коммунальных отходов и ведение их реестра</w:t>
      </w:r>
    </w:p>
    <w:p w14:paraId="6768608B" w14:textId="77777777" w:rsidR="00131D26" w:rsidRPr="00682607" w:rsidRDefault="00131D26" w:rsidP="00131D2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Liberation Serif" w:eastAsia="Arial" w:hAnsi="Liberation Serif" w:cs="Times New Roman"/>
          <w:sz w:val="28"/>
          <w:szCs w:val="28"/>
        </w:rPr>
      </w:pPr>
      <w:r w:rsidRPr="00682607">
        <w:rPr>
          <w:rFonts w:ascii="Liberation Serif" w:eastAsia="Arial" w:hAnsi="Liberation Serif" w:cs="Times New Roman"/>
          <w:sz w:val="28"/>
          <w:szCs w:val="28"/>
        </w:rPr>
        <w:t>на территории</w:t>
      </w:r>
    </w:p>
    <w:p w14:paraId="2A4CA8A3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82607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городского округа Красноуфимск</w:t>
      </w:r>
    </w:p>
    <w:p w14:paraId="59EE3D85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3BAFC06" w14:textId="77777777" w:rsidR="00131D26" w:rsidRPr="00682607" w:rsidRDefault="00131D26" w:rsidP="00131D26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57632A73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sz w:val="28"/>
          <w:szCs w:val="28"/>
        </w:rPr>
        <w:t>Состав</w:t>
      </w:r>
    </w:p>
    <w:p w14:paraId="1260676E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sz w:val="28"/>
          <w:szCs w:val="28"/>
        </w:rPr>
        <w:t>Рабочей группы по обследованию мест размещения площадок сбора ТКО</w:t>
      </w:r>
    </w:p>
    <w:p w14:paraId="176C9EC9" w14:textId="77777777" w:rsidR="00131D26" w:rsidRPr="00682607" w:rsidRDefault="00131D26" w:rsidP="00131D2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Calibri" w:hAnsi="Liberation Serif" w:cs="Tahoma"/>
          <w:sz w:val="28"/>
          <w:szCs w:val="28"/>
        </w:rPr>
        <w:t>на территории городского округа Красноуфимск</w:t>
      </w:r>
    </w:p>
    <w:p w14:paraId="3D1444DC" w14:textId="77777777" w:rsidR="00131D26" w:rsidRPr="00682607" w:rsidRDefault="00131D26" w:rsidP="00131D26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Tahoma"/>
          <w:sz w:val="28"/>
          <w:szCs w:val="28"/>
        </w:rPr>
      </w:pPr>
    </w:p>
    <w:p w14:paraId="4DA27C78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6662"/>
      </w:tblGrid>
      <w:tr w:rsidR="00131D26" w:rsidRPr="00682607" w14:paraId="78923F89" w14:textId="77777777" w:rsidTr="00273929"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EB8C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ind w:firstLine="708"/>
              <w:jc w:val="center"/>
              <w:textAlignment w:val="baseline"/>
              <w:rPr>
                <w:rFonts w:ascii="Liberation Serif" w:eastAsia="Calibri" w:hAnsi="Liberation Serif" w:cs="Tahoma"/>
                <w:sz w:val="28"/>
                <w:szCs w:val="28"/>
              </w:rPr>
            </w:pPr>
            <w:r w:rsidRPr="00682607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>Председатель рабочей группы:</w:t>
            </w:r>
          </w:p>
        </w:tc>
      </w:tr>
      <w:tr w:rsidR="00131D26" w:rsidRPr="00682607" w14:paraId="16C4096F" w14:textId="77777777" w:rsidTr="00273929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B0DC" w14:textId="77777777" w:rsidR="00131D26" w:rsidRPr="00682607" w:rsidRDefault="00273929" w:rsidP="00273929">
            <w:pPr>
              <w:widowControl w:val="0"/>
              <w:suppressAutoHyphens/>
              <w:autoSpaceDN w:val="0"/>
              <w:spacing w:after="0" w:line="240" w:lineRule="auto"/>
              <w:ind w:firstLine="1134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 Антипина</w:t>
            </w:r>
          </w:p>
          <w:p w14:paraId="6157DFE5" w14:textId="5C51BA70" w:rsidR="00273929" w:rsidRPr="00682607" w:rsidRDefault="00273929" w:rsidP="00273929">
            <w:pPr>
              <w:widowControl w:val="0"/>
              <w:suppressAutoHyphens/>
              <w:autoSpaceDN w:val="0"/>
              <w:spacing w:after="0" w:line="240" w:lineRule="auto"/>
              <w:ind w:firstLine="1134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Елена  Николаевна 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2F3C" w14:textId="77777777" w:rsidR="00131D26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Первый заместитель Главы</w:t>
            </w:r>
          </w:p>
          <w:p w14:paraId="2A61B883" w14:textId="77777777" w:rsidR="00131D26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  <w:p w14:paraId="01F0376A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78A7C00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31D26" w:rsidRPr="00682607" w14:paraId="24D88FEB" w14:textId="77777777" w:rsidTr="00273929"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B46C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Tahoma"/>
                <w:sz w:val="28"/>
                <w:szCs w:val="28"/>
              </w:rPr>
            </w:pPr>
            <w:r w:rsidRPr="00682607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Заместитель председателя рабочей группы</w:t>
            </w: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31D26" w:rsidRPr="00682607" w14:paraId="15531636" w14:textId="77777777" w:rsidTr="00273929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6C16" w14:textId="77777777" w:rsidR="00273929" w:rsidRPr="00682607" w:rsidRDefault="00273929" w:rsidP="00273929">
            <w:pPr>
              <w:widowControl w:val="0"/>
              <w:suppressAutoHyphens/>
              <w:autoSpaceDN w:val="0"/>
              <w:spacing w:after="0" w:line="240" w:lineRule="auto"/>
              <w:ind w:firstLine="1134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Рязанов</w:t>
            </w:r>
          </w:p>
          <w:p w14:paraId="3B224A9B" w14:textId="4A5B9D11" w:rsidR="00273929" w:rsidRPr="00682607" w:rsidRDefault="00273929" w:rsidP="00682607">
            <w:pPr>
              <w:widowControl w:val="0"/>
              <w:suppressAutoHyphens/>
              <w:autoSpaceDN w:val="0"/>
              <w:spacing w:after="0" w:line="240" w:lineRule="auto"/>
              <w:ind w:left="99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Дмитрий</w:t>
            </w:r>
            <w:r w:rsid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Васильевич</w:t>
            </w:r>
          </w:p>
          <w:p w14:paraId="1A5C8EF4" w14:textId="68B01766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E341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 отдела по городскому хозяйству                      администрации городского</w:t>
            </w:r>
          </w:p>
          <w:p w14:paraId="46EF32CB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округа Красноуфимск</w:t>
            </w:r>
          </w:p>
          <w:p w14:paraId="617C6B16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D2526EC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2F87CD71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ahoma"/>
          <w:sz w:val="28"/>
          <w:szCs w:val="28"/>
        </w:rPr>
      </w:pPr>
      <w:r w:rsidRPr="006826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Члены рабочей группы:</w:t>
      </w: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6483"/>
      </w:tblGrid>
      <w:tr w:rsidR="00131D26" w:rsidRPr="00682607" w14:paraId="770114D4" w14:textId="77777777" w:rsidTr="00273929"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27E5" w14:textId="77777777" w:rsidR="00131D26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ind w:left="993" w:firstLine="141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Таньжина Марина Андреевна</w:t>
            </w:r>
          </w:p>
        </w:tc>
        <w:tc>
          <w:tcPr>
            <w:tcW w:w="6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2660" w14:textId="77777777" w:rsidR="00131D26" w:rsidRPr="00682607" w:rsidRDefault="00131D26" w:rsidP="00273929">
            <w:pPr>
              <w:widowControl w:val="0"/>
              <w:tabs>
                <w:tab w:val="left" w:pos="4050"/>
                <w:tab w:val="right" w:pos="5565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Начальника отдела архитектуры и градостроительства городского округа Красноуфимск</w:t>
            </w:r>
          </w:p>
        </w:tc>
      </w:tr>
    </w:tbl>
    <w:p w14:paraId="7F88EEB1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Tahoma"/>
          <w:vanish/>
          <w:sz w:val="28"/>
          <w:szCs w:val="28"/>
        </w:rPr>
      </w:pPr>
    </w:p>
    <w:tbl>
      <w:tblPr>
        <w:tblW w:w="10236" w:type="dxa"/>
        <w:tblInd w:w="-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3598"/>
        <w:gridCol w:w="6325"/>
      </w:tblGrid>
      <w:tr w:rsidR="00131D26" w:rsidRPr="00682607" w14:paraId="141A8553" w14:textId="77777777" w:rsidTr="00273929">
        <w:trPr>
          <w:trHeight w:val="1134"/>
        </w:trPr>
        <w:tc>
          <w:tcPr>
            <w:tcW w:w="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E8DF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47F" w14:textId="77777777" w:rsidR="00131D26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ind w:left="738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Лагунова</w:t>
            </w:r>
          </w:p>
          <w:p w14:paraId="7AF88BAC" w14:textId="77777777" w:rsidR="00131D26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ind w:left="738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Ирина Васильевна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46E3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Начальник</w:t>
            </w:r>
          </w:p>
          <w:p w14:paraId="7A93409D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ОМС «Управление Муниципальным имуществом городского округа Красноуфимск»</w:t>
            </w:r>
          </w:p>
          <w:p w14:paraId="7E22B22E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31D26" w:rsidRPr="00682607" w14:paraId="2EA3C2B6" w14:textId="77777777" w:rsidTr="00273929">
        <w:trPr>
          <w:trHeight w:val="975"/>
        </w:trPr>
        <w:tc>
          <w:tcPr>
            <w:tcW w:w="39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C22C" w14:textId="77777777" w:rsidR="00273929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ind w:left="105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Ташкинов </w:t>
            </w:r>
          </w:p>
          <w:p w14:paraId="5879894F" w14:textId="1715BC0B" w:rsidR="00131D26" w:rsidRPr="00682607" w:rsidRDefault="00131D26" w:rsidP="00273929">
            <w:pPr>
              <w:widowControl w:val="0"/>
              <w:suppressAutoHyphens/>
              <w:autoSpaceDN w:val="0"/>
              <w:spacing w:after="0" w:line="240" w:lineRule="auto"/>
              <w:ind w:left="105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7277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 МУП ГО Красноуфимск  «ЖКУ»</w:t>
            </w:r>
          </w:p>
          <w:p w14:paraId="0555261C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31D26" w:rsidRPr="00682607" w14:paraId="1D4ADC64" w14:textId="77777777" w:rsidTr="00273929">
        <w:trPr>
          <w:trHeight w:val="975"/>
        </w:trPr>
        <w:tc>
          <w:tcPr>
            <w:tcW w:w="39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3A01" w14:textId="77777777" w:rsidR="00273929" w:rsidRPr="00682607" w:rsidRDefault="00273929" w:rsidP="00273929">
            <w:pPr>
              <w:widowControl w:val="0"/>
              <w:suppressAutoHyphens/>
              <w:autoSpaceDN w:val="0"/>
              <w:spacing w:after="0" w:line="240" w:lineRule="auto"/>
              <w:ind w:left="105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Верхотурпов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5B717EFB" w14:textId="04B4D31A" w:rsidR="00131D26" w:rsidRPr="00682607" w:rsidRDefault="00273929" w:rsidP="00273929">
            <w:pPr>
              <w:widowControl w:val="0"/>
              <w:suppressAutoHyphens/>
              <w:autoSpaceDN w:val="0"/>
              <w:spacing w:after="0" w:line="240" w:lineRule="auto"/>
              <w:ind w:left="1053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Андре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 xml:space="preserve">й </w:t>
            </w:r>
            <w:r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Александро</w:t>
            </w:r>
            <w:r w:rsidR="00131D26" w:rsidRPr="00682607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4C3C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Директор  МУП ГО Красноуфимск «Чистый город»</w:t>
            </w:r>
          </w:p>
          <w:p w14:paraId="1476669A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8260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31D26" w:rsidRPr="00682607" w14:paraId="0A1CE992" w14:textId="77777777" w:rsidTr="00273929">
        <w:trPr>
          <w:trHeight w:val="975"/>
        </w:trPr>
        <w:tc>
          <w:tcPr>
            <w:tcW w:w="39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B5E1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5280" w14:textId="77777777" w:rsidR="00131D26" w:rsidRPr="00682607" w:rsidRDefault="00131D26" w:rsidP="00131D2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14:paraId="12393D44" w14:textId="77777777" w:rsidR="00131D26" w:rsidRPr="00682607" w:rsidRDefault="00131D26" w:rsidP="00131D26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F00829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p w14:paraId="6B75D80C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p w14:paraId="22EE2552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251A7011" w14:textId="77777777" w:rsidR="00131D26" w:rsidRPr="00682607" w:rsidRDefault="00131D26" w:rsidP="001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0249F546" w14:textId="77777777" w:rsidR="00131D26" w:rsidRPr="00682607" w:rsidRDefault="00131D26" w:rsidP="00131D26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724249F0" w14:textId="7BC65771" w:rsidR="00287093" w:rsidRPr="00682607" w:rsidRDefault="00287093" w:rsidP="00131D26">
      <w:pPr>
        <w:jc w:val="both"/>
        <w:rPr>
          <w:rFonts w:ascii="Liberation Serif" w:hAnsi="Liberation Serif"/>
          <w:sz w:val="28"/>
          <w:szCs w:val="28"/>
        </w:rPr>
      </w:pPr>
    </w:p>
    <w:sectPr w:rsidR="00287093" w:rsidRPr="00682607" w:rsidSect="0026584E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4F81" w14:textId="77777777" w:rsidR="000E7E71" w:rsidRDefault="000E7E71" w:rsidP="00785645">
      <w:pPr>
        <w:spacing w:after="0" w:line="240" w:lineRule="auto"/>
      </w:pPr>
      <w:r>
        <w:separator/>
      </w:r>
    </w:p>
  </w:endnote>
  <w:endnote w:type="continuationSeparator" w:id="0">
    <w:p w14:paraId="282E8738" w14:textId="77777777" w:rsidR="000E7E71" w:rsidRDefault="000E7E71" w:rsidP="0078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2DF4" w14:textId="77777777" w:rsidR="000E7E71" w:rsidRDefault="000E7E71" w:rsidP="00785645">
      <w:pPr>
        <w:spacing w:after="0" w:line="240" w:lineRule="auto"/>
      </w:pPr>
      <w:r>
        <w:separator/>
      </w:r>
    </w:p>
  </w:footnote>
  <w:footnote w:type="continuationSeparator" w:id="0">
    <w:p w14:paraId="1FE1768B" w14:textId="77777777" w:rsidR="000E7E71" w:rsidRDefault="000E7E71" w:rsidP="0078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031B"/>
    <w:multiLevelType w:val="hybridMultilevel"/>
    <w:tmpl w:val="F6FE3430"/>
    <w:lvl w:ilvl="0" w:tplc="B2E0B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317881"/>
    <w:multiLevelType w:val="multilevel"/>
    <w:tmpl w:val="5AFAC29E"/>
    <w:styleLink w:val="WWNum3"/>
    <w:lvl w:ilvl="0">
      <w:start w:val="1"/>
      <w:numFmt w:val="decimal"/>
      <w:lvlText w:val="%1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785" w:hanging="360"/>
      </w:pPr>
    </w:lvl>
    <w:lvl w:ilvl="2">
      <w:start w:val="1"/>
      <w:numFmt w:val="lowerRoman"/>
      <w:lvlText w:val="%1.%2.%3"/>
      <w:lvlJc w:val="right"/>
      <w:pPr>
        <w:ind w:left="2505" w:hanging="180"/>
      </w:pPr>
    </w:lvl>
    <w:lvl w:ilvl="3">
      <w:start w:val="1"/>
      <w:numFmt w:val="decimal"/>
      <w:lvlText w:val="%1.%2.%3.%4"/>
      <w:lvlJc w:val="left"/>
      <w:pPr>
        <w:ind w:left="3225" w:hanging="360"/>
      </w:pPr>
    </w:lvl>
    <w:lvl w:ilvl="4">
      <w:start w:val="1"/>
      <w:numFmt w:val="lowerLetter"/>
      <w:lvlText w:val="%1.%2.%3.%4.%5"/>
      <w:lvlJc w:val="left"/>
      <w:pPr>
        <w:ind w:left="3945" w:hanging="360"/>
      </w:pPr>
    </w:lvl>
    <w:lvl w:ilvl="5">
      <w:start w:val="1"/>
      <w:numFmt w:val="lowerRoman"/>
      <w:lvlText w:val="%1.%2.%3.%4.%5.%6"/>
      <w:lvlJc w:val="right"/>
      <w:pPr>
        <w:ind w:left="4665" w:hanging="180"/>
      </w:pPr>
    </w:lvl>
    <w:lvl w:ilvl="6">
      <w:start w:val="1"/>
      <w:numFmt w:val="decimal"/>
      <w:lvlText w:val="%1.%2.%3.%4.%5.%6.%7"/>
      <w:lvlJc w:val="left"/>
      <w:pPr>
        <w:ind w:left="5385" w:hanging="360"/>
      </w:pPr>
    </w:lvl>
    <w:lvl w:ilvl="7">
      <w:start w:val="1"/>
      <w:numFmt w:val="lowerLetter"/>
      <w:lvlText w:val="%1.%2.%3.%4.%5.%6.%7.%8"/>
      <w:lvlJc w:val="left"/>
      <w:pPr>
        <w:ind w:left="6105" w:hanging="360"/>
      </w:pPr>
    </w:lvl>
    <w:lvl w:ilvl="8">
      <w:start w:val="1"/>
      <w:numFmt w:val="lowerRoman"/>
      <w:lvlText w:val="%1.%2.%3.%4.%5.%6.%7.%8.%9"/>
      <w:lvlJc w:val="right"/>
      <w:pPr>
        <w:ind w:left="6825" w:hanging="180"/>
      </w:pPr>
    </w:lvl>
  </w:abstractNum>
  <w:abstractNum w:abstractNumId="2" w15:restartNumberingAfterBreak="0">
    <w:nsid w:val="476F346B"/>
    <w:multiLevelType w:val="hybridMultilevel"/>
    <w:tmpl w:val="AF1C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0D26"/>
    <w:multiLevelType w:val="multilevel"/>
    <w:tmpl w:val="2FB212F2"/>
    <w:styleLink w:val="WWNum5"/>
    <w:lvl w:ilvl="0">
      <w:start w:val="1"/>
      <w:numFmt w:val="decimal"/>
      <w:lvlText w:val="%1)"/>
      <w:lvlJc w:val="left"/>
      <w:pPr>
        <w:ind w:left="2265" w:hanging="705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506163727">
    <w:abstractNumId w:val="2"/>
  </w:num>
  <w:num w:numId="2" w16cid:durableId="2024623861">
    <w:abstractNumId w:val="0"/>
  </w:num>
  <w:num w:numId="3" w16cid:durableId="1763379133">
    <w:abstractNumId w:val="1"/>
  </w:num>
  <w:num w:numId="4" w16cid:durableId="208762479">
    <w:abstractNumId w:val="3"/>
  </w:num>
  <w:num w:numId="5" w16cid:durableId="749473327">
    <w:abstractNumId w:val="1"/>
    <w:lvlOverride w:ilvl="0">
      <w:startOverride w:val="1"/>
    </w:lvlOverride>
  </w:num>
  <w:num w:numId="6" w16cid:durableId="169869649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8A"/>
    <w:rsid w:val="000251C5"/>
    <w:rsid w:val="00054D45"/>
    <w:rsid w:val="00065D1B"/>
    <w:rsid w:val="00086C3A"/>
    <w:rsid w:val="000C5BE0"/>
    <w:rsid w:val="000D1109"/>
    <w:rsid w:val="000E7E71"/>
    <w:rsid w:val="0010368A"/>
    <w:rsid w:val="00131D26"/>
    <w:rsid w:val="0017493D"/>
    <w:rsid w:val="001B37C3"/>
    <w:rsid w:val="001F03D1"/>
    <w:rsid w:val="001F7ADE"/>
    <w:rsid w:val="00221F52"/>
    <w:rsid w:val="0026584E"/>
    <w:rsid w:val="00273929"/>
    <w:rsid w:val="00287093"/>
    <w:rsid w:val="003C44F0"/>
    <w:rsid w:val="0046563E"/>
    <w:rsid w:val="00467A28"/>
    <w:rsid w:val="00473F03"/>
    <w:rsid w:val="004A54E9"/>
    <w:rsid w:val="004E41C1"/>
    <w:rsid w:val="00611C3E"/>
    <w:rsid w:val="00640591"/>
    <w:rsid w:val="006519C8"/>
    <w:rsid w:val="00655B94"/>
    <w:rsid w:val="00682607"/>
    <w:rsid w:val="006A686C"/>
    <w:rsid w:val="006B23E7"/>
    <w:rsid w:val="00785645"/>
    <w:rsid w:val="007D6DE0"/>
    <w:rsid w:val="00813DC8"/>
    <w:rsid w:val="00814BB3"/>
    <w:rsid w:val="008A6D85"/>
    <w:rsid w:val="009058A2"/>
    <w:rsid w:val="0090736C"/>
    <w:rsid w:val="00923A6E"/>
    <w:rsid w:val="009419C6"/>
    <w:rsid w:val="009858B2"/>
    <w:rsid w:val="00A017B6"/>
    <w:rsid w:val="00A20456"/>
    <w:rsid w:val="00AD7159"/>
    <w:rsid w:val="00B006F3"/>
    <w:rsid w:val="00B4256A"/>
    <w:rsid w:val="00BE5754"/>
    <w:rsid w:val="00C57BE1"/>
    <w:rsid w:val="00C72C53"/>
    <w:rsid w:val="00D33ACE"/>
    <w:rsid w:val="00D35AC0"/>
    <w:rsid w:val="00D47385"/>
    <w:rsid w:val="00D64872"/>
    <w:rsid w:val="00E0119E"/>
    <w:rsid w:val="00E211B1"/>
    <w:rsid w:val="00E2515B"/>
    <w:rsid w:val="00F25B55"/>
    <w:rsid w:val="00F411DB"/>
    <w:rsid w:val="00F5441F"/>
    <w:rsid w:val="00F94D09"/>
    <w:rsid w:val="00F9597F"/>
    <w:rsid w:val="00F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D879"/>
  <w15:chartTrackingRefBased/>
  <w15:docId w15:val="{651DA019-72BB-4012-AA99-187442A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8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131D26"/>
    <w:pPr>
      <w:numPr>
        <w:numId w:val="3"/>
      </w:numPr>
    </w:pPr>
  </w:style>
  <w:style w:type="numbering" w:customStyle="1" w:styleId="WWNum5">
    <w:name w:val="WWNum5"/>
    <w:basedOn w:val="a2"/>
    <w:rsid w:val="00131D26"/>
    <w:pPr>
      <w:numPr>
        <w:numId w:val="4"/>
      </w:numPr>
    </w:pPr>
  </w:style>
  <w:style w:type="paragraph" w:styleId="a5">
    <w:name w:val="No Spacing"/>
    <w:uiPriority w:val="1"/>
    <w:qFormat/>
    <w:rsid w:val="00F94D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645"/>
  </w:style>
  <w:style w:type="paragraph" w:styleId="a8">
    <w:name w:val="footer"/>
    <w:basedOn w:val="a"/>
    <w:link w:val="a9"/>
    <w:uiPriority w:val="99"/>
    <w:unhideWhenUsed/>
    <w:rsid w:val="0078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A46-BF07-4A69-A9CA-3F897F22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Татьяна Николаевна</dc:creator>
  <cp:keywords/>
  <dc:description/>
  <cp:lastModifiedBy>RyazanovDV</cp:lastModifiedBy>
  <cp:revision>16</cp:revision>
  <cp:lastPrinted>2023-12-28T11:30:00Z</cp:lastPrinted>
  <dcterms:created xsi:type="dcterms:W3CDTF">2022-10-28T09:05:00Z</dcterms:created>
  <dcterms:modified xsi:type="dcterms:W3CDTF">2024-01-16T12:02:00Z</dcterms:modified>
</cp:coreProperties>
</file>