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5BC" w:rsidRDefault="00EB47A1" w:rsidP="00AE1C5A">
      <w:pPr>
        <w:autoSpaceDE w:val="0"/>
        <w:autoSpaceDN w:val="0"/>
        <w:adjustRightInd w:val="0"/>
        <w:ind w:right="-22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E1C5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AC0299">
        <w:rPr>
          <w:sz w:val="24"/>
          <w:szCs w:val="24"/>
        </w:rPr>
        <w:t xml:space="preserve">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5016"/>
      </w:tblGrid>
      <w:tr w:rsidR="00AA75BC" w:rsidTr="00AA75BC">
        <w:tc>
          <w:tcPr>
            <w:tcW w:w="10598" w:type="dxa"/>
          </w:tcPr>
          <w:p w:rsidR="00AA75BC" w:rsidRDefault="00AA75BC" w:rsidP="00AE1C5A">
            <w:pPr>
              <w:autoSpaceDE w:val="0"/>
              <w:autoSpaceDN w:val="0"/>
              <w:adjustRightInd w:val="0"/>
              <w:ind w:right="-229"/>
              <w:jc w:val="center"/>
              <w:rPr>
                <w:sz w:val="24"/>
                <w:szCs w:val="24"/>
              </w:rPr>
            </w:pPr>
          </w:p>
        </w:tc>
        <w:tc>
          <w:tcPr>
            <w:tcW w:w="5016" w:type="dxa"/>
          </w:tcPr>
          <w:p w:rsidR="00AA75BC" w:rsidRPr="00D71493" w:rsidRDefault="00AA75BC" w:rsidP="00AA75BC">
            <w:pPr>
              <w:autoSpaceDE w:val="0"/>
              <w:autoSpaceDN w:val="0"/>
              <w:adjustRightInd w:val="0"/>
              <w:ind w:right="-2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№3</w:t>
            </w:r>
          </w:p>
          <w:p w:rsidR="00AA75BC" w:rsidRPr="00D71493" w:rsidRDefault="00AA75BC" w:rsidP="00AA75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1493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п</w:t>
            </w:r>
            <w:r w:rsidRPr="00D71493">
              <w:rPr>
                <w:sz w:val="24"/>
                <w:szCs w:val="24"/>
              </w:rPr>
              <w:t xml:space="preserve">остановлению </w:t>
            </w:r>
            <w:r>
              <w:rPr>
                <w:sz w:val="24"/>
                <w:szCs w:val="24"/>
              </w:rPr>
              <w:t>А</w:t>
            </w:r>
            <w:r w:rsidRPr="00D71493">
              <w:rPr>
                <w:sz w:val="24"/>
                <w:szCs w:val="24"/>
              </w:rPr>
              <w:t xml:space="preserve">дминистрации </w:t>
            </w:r>
          </w:p>
          <w:p w:rsidR="00AA75BC" w:rsidRPr="00D71493" w:rsidRDefault="00AA75BC" w:rsidP="00AA75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1493">
              <w:rPr>
                <w:sz w:val="24"/>
                <w:szCs w:val="24"/>
              </w:rPr>
              <w:t xml:space="preserve">городского округа Красноуфимск </w:t>
            </w:r>
          </w:p>
          <w:p w:rsidR="00AA75BC" w:rsidRDefault="00AA75BC" w:rsidP="00541AD6">
            <w:pPr>
              <w:autoSpaceDE w:val="0"/>
              <w:autoSpaceDN w:val="0"/>
              <w:adjustRightInd w:val="0"/>
              <w:ind w:right="-2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541AD6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>.12.202</w:t>
            </w:r>
            <w:r w:rsidR="00F071F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№ </w:t>
            </w:r>
            <w:r w:rsidR="00541AD6">
              <w:rPr>
                <w:sz w:val="24"/>
                <w:szCs w:val="24"/>
              </w:rPr>
              <w:t>1284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p>
        </w:tc>
      </w:tr>
    </w:tbl>
    <w:p w:rsidR="00AA75BC" w:rsidRDefault="00AA75BC" w:rsidP="00AE1C5A">
      <w:pPr>
        <w:autoSpaceDE w:val="0"/>
        <w:autoSpaceDN w:val="0"/>
        <w:adjustRightInd w:val="0"/>
        <w:ind w:right="-229"/>
        <w:jc w:val="center"/>
        <w:rPr>
          <w:sz w:val="24"/>
          <w:szCs w:val="24"/>
        </w:rPr>
      </w:pPr>
    </w:p>
    <w:p w:rsidR="0079505F" w:rsidRDefault="00585BDB" w:rsidP="00427DE8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E4554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</w:t>
      </w:r>
      <w:r w:rsidR="00901EA7">
        <w:rPr>
          <w:sz w:val="24"/>
          <w:szCs w:val="24"/>
        </w:rPr>
        <w:t xml:space="preserve">                      </w:t>
      </w:r>
      <w:r w:rsidR="00427DE8">
        <w:rPr>
          <w:sz w:val="24"/>
          <w:szCs w:val="24"/>
        </w:rPr>
        <w:t xml:space="preserve">       </w:t>
      </w:r>
    </w:p>
    <w:p w:rsidR="0079505F" w:rsidRPr="00684D39" w:rsidRDefault="0079505F" w:rsidP="0079505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684D39">
        <w:rPr>
          <w:b/>
          <w:szCs w:val="28"/>
        </w:rPr>
        <w:t>План мероприятий по выполнению муниципальной программы городского округа Красноуфимск</w:t>
      </w:r>
    </w:p>
    <w:p w:rsidR="0079505F" w:rsidRPr="00684D39" w:rsidRDefault="0079505F" w:rsidP="0079505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684D39">
        <w:rPr>
          <w:b/>
          <w:szCs w:val="28"/>
        </w:rPr>
        <w:t>«</w:t>
      </w:r>
      <w:r w:rsidR="004A09AF" w:rsidRPr="00684D39">
        <w:rPr>
          <w:b/>
          <w:szCs w:val="28"/>
        </w:rPr>
        <w:t>Управление муниципальными</w:t>
      </w:r>
      <w:r w:rsidRPr="00684D39">
        <w:rPr>
          <w:b/>
          <w:szCs w:val="28"/>
        </w:rPr>
        <w:t xml:space="preserve"> финансами городского округа Красноуфимск </w:t>
      </w:r>
      <w:r w:rsidR="003E7938">
        <w:rPr>
          <w:b/>
          <w:szCs w:val="28"/>
        </w:rPr>
        <w:t>до 2028</w:t>
      </w:r>
      <w:r w:rsidRPr="00684D39">
        <w:rPr>
          <w:b/>
          <w:szCs w:val="28"/>
        </w:rPr>
        <w:t xml:space="preserve"> года»</w:t>
      </w:r>
    </w:p>
    <w:p w:rsidR="0079505F" w:rsidRPr="0046059F" w:rsidRDefault="0079505F" w:rsidP="0079505F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6"/>
        <w:gridCol w:w="15"/>
        <w:gridCol w:w="30"/>
        <w:gridCol w:w="3835"/>
        <w:gridCol w:w="1276"/>
        <w:gridCol w:w="1276"/>
        <w:gridCol w:w="1417"/>
        <w:gridCol w:w="1418"/>
        <w:gridCol w:w="1276"/>
        <w:gridCol w:w="1417"/>
        <w:gridCol w:w="1276"/>
        <w:gridCol w:w="1559"/>
      </w:tblGrid>
      <w:tr w:rsidR="004E3329" w:rsidRPr="0093141C" w:rsidTr="00761A2A">
        <w:trPr>
          <w:trHeight w:val="322"/>
          <w:tblCellSpacing w:w="5" w:type="nil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329" w:rsidRDefault="004E3329" w:rsidP="00F6204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  <w:p w:rsidR="004E3329" w:rsidRPr="00F81F85" w:rsidRDefault="004E3329" w:rsidP="00F6204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329" w:rsidRDefault="004E3329" w:rsidP="007516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Наименвание  мероприятия/</w:t>
            </w:r>
          </w:p>
          <w:p w:rsidR="004E3329" w:rsidRPr="0093141C" w:rsidRDefault="004E3329" w:rsidP="007516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расходов на финансирование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Default="00897527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329" w:rsidRPr="0093141C" w:rsidRDefault="004E3329" w:rsidP="004E3329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 xml:space="preserve">Номер строки целевых показателей, </w:t>
            </w:r>
          </w:p>
          <w:p w:rsidR="004E3329" w:rsidRDefault="004E3329" w:rsidP="004E3329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 xml:space="preserve">на достижение которых </w:t>
            </w:r>
          </w:p>
          <w:p w:rsidR="004E3329" w:rsidRPr="0093141C" w:rsidRDefault="004E3329" w:rsidP="004E3329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>направлены мероприятия</w:t>
            </w:r>
          </w:p>
        </w:tc>
      </w:tr>
      <w:tr w:rsidR="00761A2A" w:rsidRPr="00B579FD" w:rsidTr="00761A2A">
        <w:trPr>
          <w:trHeight w:val="426"/>
          <w:tblCellSpacing w:w="5" w:type="nil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B579FD" w:rsidRDefault="004E332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38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B579FD" w:rsidRDefault="004E332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</w:t>
            </w:r>
          </w:p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B579FD" w:rsidRDefault="004E3329" w:rsidP="004E3329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5E4212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5C07CF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 по  муниципальной  программе,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99 559,4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6 955,8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7 554,1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>
            <w:r w:rsidRPr="009F3EF6">
              <w:rPr>
                <w:sz w:val="24"/>
                <w:szCs w:val="24"/>
              </w:rPr>
              <w:t>17 554,1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>
            <w:r w:rsidRPr="009F3EF6">
              <w:rPr>
                <w:sz w:val="24"/>
                <w:szCs w:val="24"/>
              </w:rPr>
              <w:t>17 554,1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5C07CF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99 507,3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6 955,8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7 554,1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>
            <w:r w:rsidRPr="009F3EF6">
              <w:rPr>
                <w:sz w:val="24"/>
                <w:szCs w:val="24"/>
              </w:rPr>
              <w:t>17 554,1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>
            <w:r w:rsidRPr="009F3EF6">
              <w:rPr>
                <w:sz w:val="24"/>
                <w:szCs w:val="24"/>
              </w:rPr>
              <w:t>17 554,1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5C07CF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ind w:left="66" w:hanging="66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 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</w:tr>
      <w:tr w:rsidR="005C07CF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4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Прочие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99 559,4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6 955,8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7 554,1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>
            <w:r w:rsidRPr="009F3EF6">
              <w:rPr>
                <w:sz w:val="24"/>
                <w:szCs w:val="24"/>
              </w:rPr>
              <w:t>17 554,1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>
            <w:r w:rsidRPr="009F3EF6">
              <w:rPr>
                <w:sz w:val="24"/>
                <w:szCs w:val="24"/>
              </w:rPr>
              <w:t>17 554,1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5C07CF" w:rsidRPr="00B579FD" w:rsidTr="00761A2A">
        <w:trPr>
          <w:trHeight w:val="233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5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99 507,3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6 955,8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7 554,1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>
            <w:r w:rsidRPr="009F3EF6">
              <w:rPr>
                <w:sz w:val="24"/>
                <w:szCs w:val="24"/>
              </w:rPr>
              <w:t>17 554,1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>
            <w:r w:rsidRPr="009F3EF6">
              <w:rPr>
                <w:sz w:val="24"/>
                <w:szCs w:val="24"/>
              </w:rPr>
              <w:t>17 554,1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F071FD" w:rsidRPr="00B579FD" w:rsidTr="00761A2A">
        <w:trPr>
          <w:trHeight w:val="13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6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ind w:left="66" w:hanging="66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 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4E3329" w:rsidRPr="00B579FD" w:rsidTr="00770904">
        <w:trPr>
          <w:trHeight w:val="13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761A2A" w:rsidRDefault="004E332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7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761A2A" w:rsidRDefault="00AB54F0" w:rsidP="001166E7">
            <w:pPr>
              <w:pStyle w:val="ConsPlusCell"/>
              <w:tabs>
                <w:tab w:val="left" w:pos="3261"/>
              </w:tabs>
              <w:jc w:val="center"/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>Подпрограмма 1 «Управление бюджетным процессом и его совершенствование»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8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Всего по подпрограмме 1,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9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51639" w:rsidRPr="00761A2A" w:rsidTr="00751639">
        <w:trPr>
          <w:gridAfter w:val="11"/>
          <w:wAfter w:w="14795" w:type="dxa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10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12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13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1.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Своевременная и качественная подготовка проекта решения Думы городского округа  о местном бюджете  на очередной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1.1.1.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2.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Расчет прогноза налоговых и неналоговых доходов местного бюджета с учетом прогноза социально-экономического развития и выпадающих доходов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1.2.1.</w:t>
            </w:r>
          </w:p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15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3.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Планирование расходов местного бюджета преимущественно в программной структуре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1.1.3.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16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4.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Составление и ведение сводной бюджетной росписи в соответствии с установленным порядком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1.2.2.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17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5.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Постановка на учет бюджетных обязательств, подлежащих исполнению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1.2.3.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18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6.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Проведение  санкционирования операций получателей  бюджетных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1.2.4.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19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7.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Исполнение судебных актов по искам к городскому округу Красноуфимск, предусматривающие обращение взыскания  на  средства казны городского округа Красноуфимск, о возмещении вреда, причиненного гражданину или юридическому лицу в результате незаконных действий (бездействия)  органов местного самоуправления городского округа  Красноуфимск либо должностных лиц этих органов, и о присуждении  </w:t>
            </w:r>
            <w:r w:rsidRPr="00761A2A">
              <w:rPr>
                <w:sz w:val="24"/>
                <w:szCs w:val="24"/>
              </w:rPr>
              <w:lastRenderedPageBreak/>
              <w:t>компенсации  за нарушение права  на исполнение судебного акта  в разумный срок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1.2.5.</w:t>
            </w:r>
          </w:p>
        </w:tc>
      </w:tr>
      <w:tr w:rsidR="00761A2A" w:rsidRPr="00B579FD" w:rsidTr="00761A2A">
        <w:trPr>
          <w:trHeight w:val="65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8. </w:t>
            </w:r>
          </w:p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Формирование и представление бюджетной отчетности  об исполнении местного 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1.3.1.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9.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Обеспечение контроля за соблюдением бюджетного законодательства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1.4.1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22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10.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Обеспечение контроля за соблюдением законодательства в сфере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1.4.2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23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C83B66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11. </w:t>
            </w:r>
          </w:p>
          <w:p w:rsidR="00C83B66" w:rsidRPr="00761A2A" w:rsidRDefault="00C83B66" w:rsidP="00C83B66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Проведение мониторинга качества финансового менеджмента, осуществляемого главными распорядителями бюджетных средств, в соответствии с Порядком  утвержденным постановлением администрации городского округа Красноуфимск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jc w:val="center"/>
              <w:rPr>
                <w:sz w:val="24"/>
                <w:szCs w:val="24"/>
              </w:rPr>
            </w:pPr>
          </w:p>
        </w:tc>
      </w:tr>
      <w:tr w:rsidR="00C83B66" w:rsidRPr="00B579FD" w:rsidTr="00721FC0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24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AB54F0" w:rsidP="00EF5EB7">
            <w:pPr>
              <w:jc w:val="center"/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>Подпрограмма 2 «Управление муниципальным долгом»</w:t>
            </w:r>
          </w:p>
        </w:tc>
      </w:tr>
      <w:tr w:rsidR="00297817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25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Всего по подпрограмме 2, 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912714" w:rsidP="00297817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Default="00297817" w:rsidP="00297817">
            <w:r w:rsidRPr="00497085">
              <w:rPr>
                <w:sz w:val="24"/>
                <w:szCs w:val="24"/>
              </w:rPr>
              <w:t>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Default="00297817" w:rsidP="00297817">
            <w:r w:rsidRPr="00497085"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jc w:val="center"/>
              <w:rPr>
                <w:b/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297817" w:rsidRPr="00B579FD" w:rsidTr="00897527">
        <w:trPr>
          <w:trHeight w:val="273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26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</w:p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912714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912714">
              <w:rPr>
                <w:b/>
                <w:sz w:val="24"/>
                <w:szCs w:val="24"/>
              </w:rPr>
              <w:t>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Default="00297817" w:rsidP="00297817">
            <w:r w:rsidRPr="00497085">
              <w:rPr>
                <w:sz w:val="24"/>
                <w:szCs w:val="24"/>
              </w:rPr>
              <w:t>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Default="00297817" w:rsidP="00297817">
            <w:r w:rsidRPr="00497085"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6A33AD" w:rsidRPr="00B579FD" w:rsidTr="002B1B35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AD" w:rsidRPr="00761A2A" w:rsidRDefault="00EF5EB7" w:rsidP="00C20C9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27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AD" w:rsidRPr="00761A2A" w:rsidRDefault="00AB54F0" w:rsidP="00C20C90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4. Прочие нужды</w:t>
            </w:r>
          </w:p>
        </w:tc>
      </w:tr>
      <w:tr w:rsidR="00297817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28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Default="00912714" w:rsidP="00297817">
            <w:r>
              <w:rPr>
                <w:b/>
                <w:sz w:val="24"/>
                <w:szCs w:val="24"/>
              </w:rPr>
              <w:t>306,1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297817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29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Default="00912714" w:rsidP="00297817">
            <w:r>
              <w:rPr>
                <w:b/>
                <w:sz w:val="24"/>
                <w:szCs w:val="24"/>
              </w:rPr>
              <w:t>306,1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30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Мероприятие 1. </w:t>
            </w:r>
          </w:p>
          <w:p w:rsidR="00751639" w:rsidRPr="00761A2A" w:rsidRDefault="00751639" w:rsidP="00C104D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Подготовка программы муниципальных заимствований городского округа Красноуфимск*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2.1.1.</w:t>
            </w:r>
          </w:p>
          <w:p w:rsidR="00751639" w:rsidRPr="00761A2A" w:rsidRDefault="00751639" w:rsidP="00C104D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2.2.2.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Мероприятие 2. </w:t>
            </w:r>
          </w:p>
          <w:p w:rsidR="00751639" w:rsidRPr="00761A2A" w:rsidRDefault="00751639" w:rsidP="00C104D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Подготовка программы муниципальных гарантий городского округа Красноуфимск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2.2.2.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32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Мероприятие 3. </w:t>
            </w:r>
          </w:p>
          <w:p w:rsidR="00751639" w:rsidRPr="00761A2A" w:rsidRDefault="00751639" w:rsidP="00C104D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Ведение долговой книги в соответствии с утвержденным порядком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2.2.1.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20C9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33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20C90">
            <w:pPr>
              <w:pStyle w:val="ConsPlusCell"/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>Мероприятие 4.</w:t>
            </w:r>
          </w:p>
          <w:p w:rsidR="00751639" w:rsidRPr="00761A2A" w:rsidRDefault="00751639" w:rsidP="0076027E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Исполнение  обязательств по обслуживанию муниципального долга  МО городско</w:t>
            </w:r>
            <w:r w:rsidR="0076027E">
              <w:rPr>
                <w:sz w:val="24"/>
                <w:szCs w:val="24"/>
              </w:rPr>
              <w:t xml:space="preserve">й округ </w:t>
            </w:r>
            <w:r w:rsidRPr="00761A2A">
              <w:rPr>
                <w:sz w:val="24"/>
                <w:szCs w:val="24"/>
              </w:rPr>
              <w:t>Красноуфимск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912714" w:rsidP="000B5BDA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E34B0B" w:rsidP="0058402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0255B5" w:rsidP="00E34B0B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5</w:t>
            </w:r>
            <w:r w:rsidR="00E34B0B">
              <w:rPr>
                <w:sz w:val="24"/>
                <w:szCs w:val="24"/>
              </w:rPr>
              <w:t>2</w:t>
            </w:r>
            <w:r w:rsidR="00A94D23">
              <w:rPr>
                <w:sz w:val="24"/>
                <w:szCs w:val="24"/>
              </w:rPr>
              <w:t>,</w:t>
            </w:r>
            <w:r w:rsidR="00E34B0B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E34B0B" w:rsidP="00E34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A94D2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E34B0B" w:rsidP="00E34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A94D2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297817" w:rsidP="00584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297817" w:rsidP="00584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20C90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2.3.1.</w:t>
            </w:r>
          </w:p>
          <w:p w:rsidR="00751639" w:rsidRPr="00761A2A" w:rsidRDefault="00751639" w:rsidP="00C20C90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2.3.2.</w:t>
            </w:r>
          </w:p>
          <w:p w:rsidR="00751639" w:rsidRPr="00761A2A" w:rsidRDefault="00751639" w:rsidP="00C20C90">
            <w:pPr>
              <w:jc w:val="center"/>
              <w:rPr>
                <w:sz w:val="24"/>
                <w:szCs w:val="24"/>
              </w:rPr>
            </w:pPr>
          </w:p>
        </w:tc>
      </w:tr>
      <w:tr w:rsidR="00E847E1" w:rsidRPr="00B579FD" w:rsidTr="00360FD4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34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61A2A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Подпрограмма 3 «Обеспечение реализации муниципальной  программы городского округа Красноуфимск «Управление муниципальными финансами городского округа Красноуфимск </w:t>
            </w:r>
            <w:r w:rsidR="001F0E50" w:rsidRPr="00761A2A">
              <w:rPr>
                <w:b/>
                <w:sz w:val="24"/>
                <w:szCs w:val="24"/>
              </w:rPr>
              <w:t>до</w:t>
            </w:r>
            <w:r w:rsidR="00AB54F0" w:rsidRPr="00761A2A">
              <w:rPr>
                <w:b/>
                <w:sz w:val="24"/>
                <w:szCs w:val="24"/>
              </w:rPr>
              <w:t xml:space="preserve"> 2028</w:t>
            </w:r>
            <w:r w:rsidRPr="00761A2A">
              <w:rPr>
                <w:b/>
                <w:sz w:val="24"/>
                <w:szCs w:val="24"/>
              </w:rPr>
              <w:t xml:space="preserve"> года»</w:t>
            </w:r>
          </w:p>
        </w:tc>
      </w:tr>
      <w:tr w:rsidR="00CC25DA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CC25DA" w:rsidP="00CC25D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35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CC25DA" w:rsidP="00CC25DA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Всего по подпрограмме 3, 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596885" w:rsidP="00CC25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99 253,3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CC25DA" w:rsidP="00CC25D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CC25DA" w:rsidP="00CC25D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CC25DA" w:rsidP="00CC25DA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6 896,8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CC25DA" w:rsidP="00CC25DA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CC25DA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 w:rsidR="0029781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="0029781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297817" w:rsidP="00CC25DA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5DA" w:rsidRPr="00761A2A" w:rsidRDefault="00CC25DA" w:rsidP="00CC25DA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CE2C6F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CE2C6F" w:rsidP="00CE2C6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36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CE2C6F" w:rsidP="00CE2C6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596885" w:rsidP="00CE2C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99 201,2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CE2C6F" w:rsidP="00CE2C6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CE2C6F" w:rsidP="00CE2C6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CE2C6F" w:rsidP="00CE2C6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6 896,8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CE2C6F" w:rsidP="00CE2C6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CE2C6F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 w:rsidR="0029781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="0029781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297817" w:rsidP="00CE2C6F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6F" w:rsidRPr="00761A2A" w:rsidRDefault="00CE2C6F" w:rsidP="00CE2C6F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897527">
        <w:trPr>
          <w:trHeight w:val="132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37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CC25DA" w:rsidP="00E847E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CC25DA" w:rsidP="00E847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1F0E50" w:rsidRPr="00B579FD" w:rsidTr="00164E56">
        <w:trPr>
          <w:trHeight w:val="132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50" w:rsidRPr="00761A2A" w:rsidRDefault="001F0E50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38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50" w:rsidRPr="00761A2A" w:rsidRDefault="0031405E" w:rsidP="00E847E1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4.Прочие нужды</w:t>
            </w:r>
          </w:p>
        </w:tc>
      </w:tr>
      <w:tr w:rsidR="00596885" w:rsidRPr="00B579FD" w:rsidTr="00897527">
        <w:trPr>
          <w:tblCellSpacing w:w="5" w:type="nil"/>
        </w:trPr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1650F8" w:rsidRDefault="00596885" w:rsidP="0059688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650F8">
              <w:rPr>
                <w:sz w:val="24"/>
                <w:szCs w:val="24"/>
              </w:rPr>
              <w:t>39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 по направлению «Прочие нужды»,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Default="00596885" w:rsidP="00596885">
            <w:r w:rsidRPr="00C71BF8">
              <w:rPr>
                <w:b/>
                <w:sz w:val="24"/>
                <w:szCs w:val="24"/>
              </w:rPr>
              <w:t>99 201,2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6 896,8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596885" w:rsidRPr="00B579FD" w:rsidTr="00897527">
        <w:trPr>
          <w:tblCellSpacing w:w="5" w:type="nil"/>
        </w:trPr>
        <w:tc>
          <w:tcPr>
            <w:tcW w:w="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40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b/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Default="00596885" w:rsidP="00596885">
            <w:r w:rsidRPr="00C71BF8">
              <w:rPr>
                <w:b/>
                <w:sz w:val="24"/>
                <w:szCs w:val="24"/>
              </w:rPr>
              <w:t>99 201,2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6 896,8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85" w:rsidRPr="00761A2A" w:rsidRDefault="00596885" w:rsidP="0059688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1650F8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AA3967" w:rsidP="00AA39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AA3967" w:rsidP="00AA396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761A2A" w:rsidRPr="00B579FD" w:rsidTr="00897527">
        <w:trPr>
          <w:trHeight w:val="868"/>
          <w:tblCellSpacing w:w="5" w:type="nil"/>
        </w:trPr>
        <w:tc>
          <w:tcPr>
            <w:tcW w:w="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1650F8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Мероприятие 1. </w:t>
            </w:r>
          </w:p>
          <w:p w:rsidR="00E847E1" w:rsidRPr="00761A2A" w:rsidRDefault="00E847E1" w:rsidP="00E847E1">
            <w:pPr>
              <w:rPr>
                <w:b/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Обеспечение деятельности  органов местного самоуправления (центральный аппарат)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0B5BDA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370C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370C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370C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3.1.1.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1650F8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596885" w:rsidP="003140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99 201,2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34B0B" w:rsidP="00A94D2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13 925,5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34B0B" w:rsidP="0031405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15 879,2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D5635F" w:rsidP="00E34B0B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 w:rsidR="00E34B0B">
              <w:rPr>
                <w:sz w:val="24"/>
                <w:szCs w:val="24"/>
              </w:rPr>
              <w:t>6 896,8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D5635F" w:rsidP="00E34B0B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 w:rsidR="00E34B0B">
              <w:rPr>
                <w:sz w:val="24"/>
                <w:szCs w:val="24"/>
              </w:rPr>
              <w:t>7 499,9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297817" w:rsidP="00E34B0B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297817" w:rsidP="00E34B0B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7 499,9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761A2A" w:rsidRPr="00B579FD" w:rsidTr="00897527">
        <w:trPr>
          <w:tblCellSpacing w:w="5" w:type="nil"/>
        </w:trPr>
        <w:tc>
          <w:tcPr>
            <w:tcW w:w="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1650F8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CE2C6F" w:rsidP="00E847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34B0B" w:rsidP="00370C3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370C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370C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EB47A1" w:rsidRPr="00B579FD" w:rsidRDefault="00EB47A1" w:rsidP="0079505F">
      <w:pPr>
        <w:rPr>
          <w:sz w:val="16"/>
          <w:szCs w:val="16"/>
        </w:rPr>
      </w:pPr>
    </w:p>
    <w:p w:rsidR="0079505F" w:rsidRPr="00B579FD" w:rsidRDefault="0079505F" w:rsidP="0079505F">
      <w:pPr>
        <w:rPr>
          <w:sz w:val="16"/>
          <w:szCs w:val="16"/>
        </w:rPr>
      </w:pPr>
      <w:r w:rsidRPr="00B579FD">
        <w:rPr>
          <w:sz w:val="16"/>
          <w:szCs w:val="16"/>
        </w:rPr>
        <w:t>*составляется при условии привлечения заемных средств и (или) погашения долговых обязательст</w:t>
      </w:r>
      <w:r w:rsidR="00134BCF">
        <w:rPr>
          <w:sz w:val="16"/>
          <w:szCs w:val="16"/>
        </w:rPr>
        <w:t>в в период реализации программы</w:t>
      </w:r>
    </w:p>
    <w:p w:rsidR="008B7400" w:rsidRPr="00B579FD" w:rsidRDefault="008B7400">
      <w:pPr>
        <w:rPr>
          <w:sz w:val="16"/>
          <w:szCs w:val="16"/>
        </w:rPr>
      </w:pPr>
    </w:p>
    <w:sectPr w:rsidR="008B7400" w:rsidRPr="00B579FD" w:rsidSect="004A09AF">
      <w:pgSz w:w="16838" w:h="11906" w:orient="landscape"/>
      <w:pgMar w:top="720" w:right="720" w:bottom="568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946" w:rsidRDefault="00D14946" w:rsidP="00D5635F">
      <w:r>
        <w:separator/>
      </w:r>
    </w:p>
  </w:endnote>
  <w:endnote w:type="continuationSeparator" w:id="0">
    <w:p w:rsidR="00D14946" w:rsidRDefault="00D14946" w:rsidP="00D5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946" w:rsidRDefault="00D14946" w:rsidP="00D5635F">
      <w:r>
        <w:separator/>
      </w:r>
    </w:p>
  </w:footnote>
  <w:footnote w:type="continuationSeparator" w:id="0">
    <w:p w:rsidR="00D14946" w:rsidRDefault="00D14946" w:rsidP="00D56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05F"/>
    <w:rsid w:val="000128FC"/>
    <w:rsid w:val="00015C41"/>
    <w:rsid w:val="000255B5"/>
    <w:rsid w:val="000549C6"/>
    <w:rsid w:val="00064BCB"/>
    <w:rsid w:val="000B5BDA"/>
    <w:rsid w:val="000E239D"/>
    <w:rsid w:val="0011048C"/>
    <w:rsid w:val="001166E7"/>
    <w:rsid w:val="001210A6"/>
    <w:rsid w:val="0013040C"/>
    <w:rsid w:val="00133F38"/>
    <w:rsid w:val="00134BCF"/>
    <w:rsid w:val="001358EA"/>
    <w:rsid w:val="001650F8"/>
    <w:rsid w:val="001A179B"/>
    <w:rsid w:val="001A3C98"/>
    <w:rsid w:val="001B1001"/>
    <w:rsid w:val="001C2C6E"/>
    <w:rsid w:val="001E7632"/>
    <w:rsid w:val="001F0E50"/>
    <w:rsid w:val="00202278"/>
    <w:rsid w:val="00211F98"/>
    <w:rsid w:val="00257588"/>
    <w:rsid w:val="002946E5"/>
    <w:rsid w:val="00297817"/>
    <w:rsid w:val="002A652B"/>
    <w:rsid w:val="002C3C1F"/>
    <w:rsid w:val="002D2348"/>
    <w:rsid w:val="00313A84"/>
    <w:rsid w:val="0031405E"/>
    <w:rsid w:val="00342E14"/>
    <w:rsid w:val="00354421"/>
    <w:rsid w:val="00366EC9"/>
    <w:rsid w:val="00370C30"/>
    <w:rsid w:val="00390234"/>
    <w:rsid w:val="00393F14"/>
    <w:rsid w:val="0039509B"/>
    <w:rsid w:val="003A04FC"/>
    <w:rsid w:val="003B66DC"/>
    <w:rsid w:val="003E3821"/>
    <w:rsid w:val="003E7938"/>
    <w:rsid w:val="00403056"/>
    <w:rsid w:val="004145CE"/>
    <w:rsid w:val="00414898"/>
    <w:rsid w:val="00415535"/>
    <w:rsid w:val="00427DE8"/>
    <w:rsid w:val="00434AD2"/>
    <w:rsid w:val="004538A8"/>
    <w:rsid w:val="00473AEB"/>
    <w:rsid w:val="00481043"/>
    <w:rsid w:val="00497A30"/>
    <w:rsid w:val="004A09AF"/>
    <w:rsid w:val="004A2CA5"/>
    <w:rsid w:val="004B6DCA"/>
    <w:rsid w:val="004E3329"/>
    <w:rsid w:val="004E3AB5"/>
    <w:rsid w:val="00540720"/>
    <w:rsid w:val="00541AD6"/>
    <w:rsid w:val="0054312D"/>
    <w:rsid w:val="0054542A"/>
    <w:rsid w:val="00551B27"/>
    <w:rsid w:val="0057029D"/>
    <w:rsid w:val="00584020"/>
    <w:rsid w:val="00585BDB"/>
    <w:rsid w:val="00585CDB"/>
    <w:rsid w:val="00596885"/>
    <w:rsid w:val="005A34AD"/>
    <w:rsid w:val="005A6861"/>
    <w:rsid w:val="005A7B90"/>
    <w:rsid w:val="005C07CF"/>
    <w:rsid w:val="005C5BE8"/>
    <w:rsid w:val="005D2BDC"/>
    <w:rsid w:val="005E4212"/>
    <w:rsid w:val="00605A82"/>
    <w:rsid w:val="0061111E"/>
    <w:rsid w:val="00614CBA"/>
    <w:rsid w:val="00636E53"/>
    <w:rsid w:val="0066504F"/>
    <w:rsid w:val="006765D5"/>
    <w:rsid w:val="006A33AD"/>
    <w:rsid w:val="006B024F"/>
    <w:rsid w:val="006B126E"/>
    <w:rsid w:val="006D02B8"/>
    <w:rsid w:val="00707CDB"/>
    <w:rsid w:val="00711101"/>
    <w:rsid w:val="0071289F"/>
    <w:rsid w:val="007202E4"/>
    <w:rsid w:val="007314E0"/>
    <w:rsid w:val="00733C94"/>
    <w:rsid w:val="00734F88"/>
    <w:rsid w:val="00746780"/>
    <w:rsid w:val="00751639"/>
    <w:rsid w:val="0076027E"/>
    <w:rsid w:val="00761A2A"/>
    <w:rsid w:val="0077249B"/>
    <w:rsid w:val="007740EF"/>
    <w:rsid w:val="00777A1B"/>
    <w:rsid w:val="00782E3A"/>
    <w:rsid w:val="007915F3"/>
    <w:rsid w:val="0079505F"/>
    <w:rsid w:val="007A77FB"/>
    <w:rsid w:val="007D00DB"/>
    <w:rsid w:val="00800A99"/>
    <w:rsid w:val="00805572"/>
    <w:rsid w:val="008434C3"/>
    <w:rsid w:val="008455CB"/>
    <w:rsid w:val="0087116B"/>
    <w:rsid w:val="00897527"/>
    <w:rsid w:val="008A54D9"/>
    <w:rsid w:val="008B0B03"/>
    <w:rsid w:val="008B7400"/>
    <w:rsid w:val="008D5E1A"/>
    <w:rsid w:val="008D77F1"/>
    <w:rsid w:val="008F1137"/>
    <w:rsid w:val="008F22DC"/>
    <w:rsid w:val="00901EA7"/>
    <w:rsid w:val="009062EC"/>
    <w:rsid w:val="00912714"/>
    <w:rsid w:val="0093141C"/>
    <w:rsid w:val="00945B11"/>
    <w:rsid w:val="00982437"/>
    <w:rsid w:val="0099225F"/>
    <w:rsid w:val="009C2BCC"/>
    <w:rsid w:val="009D388A"/>
    <w:rsid w:val="009D4E45"/>
    <w:rsid w:val="009F02EC"/>
    <w:rsid w:val="00A16A68"/>
    <w:rsid w:val="00A21F6F"/>
    <w:rsid w:val="00A57BCA"/>
    <w:rsid w:val="00A656F7"/>
    <w:rsid w:val="00A72128"/>
    <w:rsid w:val="00A8077A"/>
    <w:rsid w:val="00A94D23"/>
    <w:rsid w:val="00AA3967"/>
    <w:rsid w:val="00AA75BC"/>
    <w:rsid w:val="00AB54F0"/>
    <w:rsid w:val="00AC0299"/>
    <w:rsid w:val="00AD5869"/>
    <w:rsid w:val="00AE1C5A"/>
    <w:rsid w:val="00AF049E"/>
    <w:rsid w:val="00B049B4"/>
    <w:rsid w:val="00B24E56"/>
    <w:rsid w:val="00B3748A"/>
    <w:rsid w:val="00B46F3A"/>
    <w:rsid w:val="00B563CB"/>
    <w:rsid w:val="00B579FD"/>
    <w:rsid w:val="00B60189"/>
    <w:rsid w:val="00B84FEF"/>
    <w:rsid w:val="00BB001D"/>
    <w:rsid w:val="00BB2551"/>
    <w:rsid w:val="00BB265A"/>
    <w:rsid w:val="00BB75B8"/>
    <w:rsid w:val="00BC0E46"/>
    <w:rsid w:val="00BF1681"/>
    <w:rsid w:val="00C104D5"/>
    <w:rsid w:val="00C12EE1"/>
    <w:rsid w:val="00C20C90"/>
    <w:rsid w:val="00C33358"/>
    <w:rsid w:val="00C406A7"/>
    <w:rsid w:val="00C51A8C"/>
    <w:rsid w:val="00C81B3F"/>
    <w:rsid w:val="00C82EA4"/>
    <w:rsid w:val="00C83B66"/>
    <w:rsid w:val="00CA0E16"/>
    <w:rsid w:val="00CB52C5"/>
    <w:rsid w:val="00CC25DA"/>
    <w:rsid w:val="00CD5122"/>
    <w:rsid w:val="00CE2C6F"/>
    <w:rsid w:val="00CF24A0"/>
    <w:rsid w:val="00D06F49"/>
    <w:rsid w:val="00D14946"/>
    <w:rsid w:val="00D364B4"/>
    <w:rsid w:val="00D471DE"/>
    <w:rsid w:val="00D52735"/>
    <w:rsid w:val="00D5635F"/>
    <w:rsid w:val="00D7471D"/>
    <w:rsid w:val="00D75D0D"/>
    <w:rsid w:val="00D823B0"/>
    <w:rsid w:val="00D922FF"/>
    <w:rsid w:val="00D93BBF"/>
    <w:rsid w:val="00DB79AA"/>
    <w:rsid w:val="00DE71ED"/>
    <w:rsid w:val="00E10395"/>
    <w:rsid w:val="00E322EC"/>
    <w:rsid w:val="00E34B0B"/>
    <w:rsid w:val="00E34C00"/>
    <w:rsid w:val="00E45549"/>
    <w:rsid w:val="00E718E1"/>
    <w:rsid w:val="00E7714C"/>
    <w:rsid w:val="00E846E9"/>
    <w:rsid w:val="00E847E1"/>
    <w:rsid w:val="00EA17E3"/>
    <w:rsid w:val="00EA7760"/>
    <w:rsid w:val="00EB47A1"/>
    <w:rsid w:val="00EB4D01"/>
    <w:rsid w:val="00EB6F10"/>
    <w:rsid w:val="00EC44F3"/>
    <w:rsid w:val="00ED3A32"/>
    <w:rsid w:val="00EF33FC"/>
    <w:rsid w:val="00EF5B50"/>
    <w:rsid w:val="00EF5EB7"/>
    <w:rsid w:val="00F071FD"/>
    <w:rsid w:val="00F40A71"/>
    <w:rsid w:val="00F51789"/>
    <w:rsid w:val="00F54734"/>
    <w:rsid w:val="00F62046"/>
    <w:rsid w:val="00F81F85"/>
    <w:rsid w:val="00F86894"/>
    <w:rsid w:val="00F97BD3"/>
    <w:rsid w:val="00FA169F"/>
    <w:rsid w:val="00FA1DF3"/>
    <w:rsid w:val="00FB2A13"/>
    <w:rsid w:val="00FE74CD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D1F29-3B1B-4A65-8577-7A34CDFA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0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95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4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040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563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63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563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635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AA7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29FB214-FF08-4470-ADA6-EC197814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4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Natalia</cp:lastModifiedBy>
  <cp:revision>127</cp:revision>
  <cp:lastPrinted>2024-01-10T12:09:00Z</cp:lastPrinted>
  <dcterms:created xsi:type="dcterms:W3CDTF">2018-09-28T05:58:00Z</dcterms:created>
  <dcterms:modified xsi:type="dcterms:W3CDTF">2024-01-19T03:41:00Z</dcterms:modified>
</cp:coreProperties>
</file>