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247A7" w14:textId="77777777" w:rsidR="00653041" w:rsidRDefault="00E30055" w:rsidP="00653041">
      <w:pPr>
        <w:jc w:val="center"/>
      </w:pPr>
      <w:r>
        <w:t xml:space="preserve"> </w:t>
      </w:r>
      <w:r w:rsidR="003F0AA8">
        <w:pict w14:anchorId="702C3C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6" o:title="gerb"/>
          </v:shape>
        </w:pict>
      </w:r>
    </w:p>
    <w:p w14:paraId="26238C44" w14:textId="77777777" w:rsidR="00653041" w:rsidRPr="00FA6D1D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proofErr w:type="gramStart"/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</w:t>
      </w:r>
      <w:r w:rsidRPr="00FA6D1D">
        <w:rPr>
          <w:b/>
          <w:sz w:val="28"/>
          <w:szCs w:val="28"/>
        </w:rPr>
        <w:t>КРАСНОУФИМСК</w:t>
      </w:r>
    </w:p>
    <w:p w14:paraId="3CC8C1D4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7CC0B389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07B48097" w14:textId="77777777" w:rsidR="00653041" w:rsidRPr="00FA6D1D" w:rsidRDefault="004808B6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</w:t>
      </w:r>
      <w:r w:rsidR="00653041">
        <w:rPr>
          <w:b/>
          <w:spacing w:val="50"/>
          <w:sz w:val="28"/>
          <w:szCs w:val="28"/>
        </w:rPr>
        <w:t>ЕНИЕ</w:t>
      </w:r>
    </w:p>
    <w:p w14:paraId="32B5D109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0421183F" w14:textId="4E0144AE" w:rsidR="00653041" w:rsidRPr="00FA6D1D" w:rsidRDefault="00421EF0" w:rsidP="00653041">
      <w:pPr>
        <w:spacing w:before="120"/>
        <w:rPr>
          <w:szCs w:val="24"/>
        </w:rPr>
      </w:pPr>
      <w:r>
        <w:rPr>
          <w:szCs w:val="24"/>
        </w:rPr>
        <w:t>28.06.2024</w:t>
      </w:r>
      <w:r w:rsidR="00653041">
        <w:rPr>
          <w:szCs w:val="24"/>
        </w:rPr>
        <w:t xml:space="preserve"> </w:t>
      </w:r>
      <w:r w:rsidR="00AD396F">
        <w:rPr>
          <w:szCs w:val="24"/>
        </w:rPr>
        <w:t xml:space="preserve">г.                            </w:t>
      </w:r>
      <w:r w:rsidR="00C751D6">
        <w:rPr>
          <w:szCs w:val="24"/>
        </w:rPr>
        <w:t xml:space="preserve">           </w:t>
      </w:r>
      <w:r w:rsidR="003F048F">
        <w:rPr>
          <w:szCs w:val="24"/>
        </w:rPr>
        <w:t xml:space="preserve">         </w:t>
      </w:r>
      <w:r w:rsidR="003F048F">
        <w:rPr>
          <w:szCs w:val="24"/>
        </w:rPr>
        <w:tab/>
      </w:r>
      <w:r w:rsidR="003F048F">
        <w:rPr>
          <w:szCs w:val="24"/>
        </w:rPr>
        <w:tab/>
      </w:r>
      <w:r w:rsidR="003F048F">
        <w:rPr>
          <w:szCs w:val="24"/>
        </w:rPr>
        <w:tab/>
      </w:r>
      <w:r w:rsidR="003F048F">
        <w:rPr>
          <w:szCs w:val="24"/>
        </w:rPr>
        <w:tab/>
        <w:t xml:space="preserve">            </w:t>
      </w:r>
      <w:r w:rsidR="003F048F">
        <w:rPr>
          <w:szCs w:val="24"/>
        </w:rPr>
        <w:tab/>
      </w:r>
      <w:r w:rsidR="003F0AA8">
        <w:rPr>
          <w:szCs w:val="24"/>
        </w:rPr>
        <w:tab/>
      </w:r>
      <w:r w:rsidR="003F048F">
        <w:rPr>
          <w:szCs w:val="24"/>
        </w:rPr>
        <w:t xml:space="preserve">№ </w:t>
      </w:r>
      <w:r>
        <w:rPr>
          <w:szCs w:val="24"/>
        </w:rPr>
        <w:t>608</w:t>
      </w:r>
    </w:p>
    <w:p w14:paraId="04ABD16D" w14:textId="77777777"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343F29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Красноуфимск</w:t>
      </w:r>
    </w:p>
    <w:p w14:paraId="4E8E0057" w14:textId="77777777" w:rsidR="00220821" w:rsidRDefault="00220821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38AFD6DB" w14:textId="77777777" w:rsidR="004B555B" w:rsidRDefault="004B555B" w:rsidP="004B555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</w:t>
      </w:r>
      <w:r w:rsidR="003F048F">
        <w:rPr>
          <w:b/>
          <w:i/>
          <w:sz w:val="28"/>
          <w:szCs w:val="28"/>
        </w:rPr>
        <w:t>итогах отопительного сезона 202</w:t>
      </w:r>
      <w:r w:rsidR="00343F29" w:rsidRPr="00343F29">
        <w:rPr>
          <w:b/>
          <w:i/>
          <w:sz w:val="28"/>
          <w:szCs w:val="28"/>
        </w:rPr>
        <w:t>3</w:t>
      </w:r>
      <w:r w:rsidR="003F048F">
        <w:rPr>
          <w:b/>
          <w:i/>
          <w:sz w:val="28"/>
          <w:szCs w:val="28"/>
        </w:rPr>
        <w:t>-</w:t>
      </w:r>
      <w:proofErr w:type="gramStart"/>
      <w:r w:rsidR="003F048F">
        <w:rPr>
          <w:b/>
          <w:i/>
          <w:sz w:val="28"/>
          <w:szCs w:val="28"/>
        </w:rPr>
        <w:t>202</w:t>
      </w:r>
      <w:r w:rsidR="00343F29" w:rsidRPr="00343F29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г.г</w:t>
      </w:r>
      <w:proofErr w:type="spellEnd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и о подготовке жилищного фонда, объектов социально-культурного и бытового назначения, коммунального хозяйства городского округа Красноуфимск к ра</w:t>
      </w:r>
      <w:r w:rsidR="003F048F">
        <w:rPr>
          <w:b/>
          <w:i/>
          <w:sz w:val="28"/>
          <w:szCs w:val="28"/>
        </w:rPr>
        <w:t>боте в осенне-зимний период 202</w:t>
      </w:r>
      <w:r w:rsidR="004370F3">
        <w:rPr>
          <w:b/>
          <w:i/>
          <w:sz w:val="28"/>
          <w:szCs w:val="28"/>
        </w:rPr>
        <w:t>4</w:t>
      </w:r>
      <w:r w:rsidR="003F048F">
        <w:rPr>
          <w:b/>
          <w:i/>
          <w:sz w:val="28"/>
          <w:szCs w:val="28"/>
        </w:rPr>
        <w:t>-202</w:t>
      </w:r>
      <w:r w:rsidR="004370F3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г.г</w:t>
      </w:r>
      <w:proofErr w:type="spellEnd"/>
      <w:r>
        <w:rPr>
          <w:b/>
          <w:i/>
          <w:sz w:val="28"/>
          <w:szCs w:val="28"/>
        </w:rPr>
        <w:t>.</w:t>
      </w:r>
    </w:p>
    <w:p w14:paraId="4CD273D0" w14:textId="77777777" w:rsidR="004B555B" w:rsidRDefault="004B555B" w:rsidP="00B014A2">
      <w:pPr>
        <w:jc w:val="both"/>
        <w:rPr>
          <w:sz w:val="28"/>
          <w:szCs w:val="28"/>
        </w:rPr>
      </w:pPr>
    </w:p>
    <w:p w14:paraId="40B1CDC0" w14:textId="77777777" w:rsidR="004B555B" w:rsidRPr="004451AE" w:rsidRDefault="00A47062" w:rsidP="004B5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555B">
        <w:rPr>
          <w:sz w:val="28"/>
          <w:szCs w:val="28"/>
        </w:rPr>
        <w:t xml:space="preserve">Придавая особое внимание подготовке жилищно-коммунального хозяйства городского округа Красноуфимск к работе в осенне-зимний </w:t>
      </w:r>
      <w:r w:rsidR="003F048F">
        <w:rPr>
          <w:sz w:val="28"/>
          <w:szCs w:val="28"/>
        </w:rPr>
        <w:t>период 202</w:t>
      </w:r>
      <w:r w:rsidR="004370F3">
        <w:rPr>
          <w:sz w:val="28"/>
          <w:szCs w:val="28"/>
        </w:rPr>
        <w:t>4</w:t>
      </w:r>
      <w:r w:rsidR="003F048F">
        <w:rPr>
          <w:sz w:val="28"/>
          <w:szCs w:val="28"/>
        </w:rPr>
        <w:t>-202</w:t>
      </w:r>
      <w:r w:rsidR="004370F3">
        <w:rPr>
          <w:sz w:val="28"/>
          <w:szCs w:val="28"/>
        </w:rPr>
        <w:t>5</w:t>
      </w:r>
      <w:r w:rsidR="004B555B">
        <w:rPr>
          <w:sz w:val="28"/>
          <w:szCs w:val="28"/>
        </w:rPr>
        <w:t xml:space="preserve"> </w:t>
      </w:r>
      <w:proofErr w:type="spellStart"/>
      <w:r w:rsidR="004B555B">
        <w:rPr>
          <w:sz w:val="28"/>
          <w:szCs w:val="28"/>
        </w:rPr>
        <w:t>г.г</w:t>
      </w:r>
      <w:proofErr w:type="spellEnd"/>
      <w:r w:rsidR="004B555B">
        <w:rPr>
          <w:sz w:val="28"/>
          <w:szCs w:val="28"/>
        </w:rPr>
        <w:t>. и обеспечению населения города коммунальными услугами надлежащего к</w:t>
      </w:r>
      <w:r w:rsidR="00CE285B">
        <w:rPr>
          <w:sz w:val="28"/>
          <w:szCs w:val="28"/>
        </w:rPr>
        <w:t>ачества, во исполнение распоряж</w:t>
      </w:r>
      <w:r w:rsidR="004B555B">
        <w:rPr>
          <w:sz w:val="28"/>
          <w:szCs w:val="28"/>
        </w:rPr>
        <w:t>ения  Правитель</w:t>
      </w:r>
      <w:r w:rsidR="0094280C">
        <w:rPr>
          <w:sz w:val="28"/>
          <w:szCs w:val="28"/>
        </w:rPr>
        <w:t>ства Свердловской</w:t>
      </w:r>
      <w:r w:rsidR="003E4731">
        <w:rPr>
          <w:sz w:val="28"/>
          <w:szCs w:val="28"/>
        </w:rPr>
        <w:t xml:space="preserve">  области №   </w:t>
      </w:r>
      <w:r w:rsidR="004370F3">
        <w:rPr>
          <w:sz w:val="28"/>
          <w:szCs w:val="28"/>
        </w:rPr>
        <w:t>326</w:t>
      </w:r>
      <w:r w:rsidR="00364D9B">
        <w:rPr>
          <w:sz w:val="28"/>
          <w:szCs w:val="28"/>
        </w:rPr>
        <w:t xml:space="preserve">-РП от  </w:t>
      </w:r>
      <w:r w:rsidR="004370F3">
        <w:rPr>
          <w:sz w:val="28"/>
          <w:szCs w:val="28"/>
        </w:rPr>
        <w:t>18</w:t>
      </w:r>
      <w:r w:rsidR="003F048F">
        <w:rPr>
          <w:sz w:val="28"/>
          <w:szCs w:val="28"/>
        </w:rPr>
        <w:t>.0</w:t>
      </w:r>
      <w:r w:rsidR="004370F3">
        <w:rPr>
          <w:sz w:val="28"/>
          <w:szCs w:val="28"/>
        </w:rPr>
        <w:t>6</w:t>
      </w:r>
      <w:r w:rsidR="003F048F">
        <w:rPr>
          <w:sz w:val="28"/>
          <w:szCs w:val="28"/>
        </w:rPr>
        <w:t>.202</w:t>
      </w:r>
      <w:r w:rsidR="004370F3">
        <w:rPr>
          <w:sz w:val="28"/>
          <w:szCs w:val="28"/>
        </w:rPr>
        <w:t>4</w:t>
      </w:r>
      <w:r w:rsidR="004B555B">
        <w:rPr>
          <w:sz w:val="28"/>
          <w:szCs w:val="28"/>
        </w:rPr>
        <w:t xml:space="preserve"> г. «Об  ито</w:t>
      </w:r>
      <w:r w:rsidR="003F048F">
        <w:rPr>
          <w:sz w:val="28"/>
          <w:szCs w:val="28"/>
        </w:rPr>
        <w:t>гах  отопительного  периода 202</w:t>
      </w:r>
      <w:r w:rsidR="004370F3">
        <w:rPr>
          <w:sz w:val="28"/>
          <w:szCs w:val="28"/>
        </w:rPr>
        <w:t>3</w:t>
      </w:r>
      <w:r w:rsidR="009563AC">
        <w:rPr>
          <w:sz w:val="28"/>
          <w:szCs w:val="28"/>
        </w:rPr>
        <w:t>/</w:t>
      </w:r>
      <w:r w:rsidR="003F048F">
        <w:rPr>
          <w:sz w:val="28"/>
          <w:szCs w:val="28"/>
        </w:rPr>
        <w:t>202</w:t>
      </w:r>
      <w:r w:rsidR="004370F3">
        <w:rPr>
          <w:sz w:val="28"/>
          <w:szCs w:val="28"/>
        </w:rPr>
        <w:t>4</w:t>
      </w:r>
      <w:r w:rsidR="004B555B">
        <w:rPr>
          <w:sz w:val="28"/>
          <w:szCs w:val="28"/>
        </w:rPr>
        <w:t xml:space="preserve"> </w:t>
      </w:r>
      <w:r w:rsidR="006B4BDB">
        <w:rPr>
          <w:sz w:val="28"/>
          <w:szCs w:val="28"/>
        </w:rPr>
        <w:t xml:space="preserve">года и </w:t>
      </w:r>
      <w:r w:rsidR="004B555B">
        <w:rPr>
          <w:sz w:val="28"/>
          <w:szCs w:val="28"/>
        </w:rPr>
        <w:t xml:space="preserve">  подготовке  жилищного  фонда,  объектов  социальной  сферы,  коммунального и электроэнергетического  комплексов  Свердловской  области к  рабо</w:t>
      </w:r>
      <w:r w:rsidR="003F048F">
        <w:rPr>
          <w:sz w:val="28"/>
          <w:szCs w:val="28"/>
        </w:rPr>
        <w:t>те  в осенне-зимний  период 202</w:t>
      </w:r>
      <w:r w:rsidR="004370F3">
        <w:rPr>
          <w:sz w:val="28"/>
          <w:szCs w:val="28"/>
        </w:rPr>
        <w:t>4</w:t>
      </w:r>
      <w:r w:rsidR="00C11C37">
        <w:rPr>
          <w:sz w:val="28"/>
          <w:szCs w:val="28"/>
        </w:rPr>
        <w:t>/</w:t>
      </w:r>
      <w:r w:rsidR="003F048F">
        <w:rPr>
          <w:sz w:val="28"/>
          <w:szCs w:val="28"/>
        </w:rPr>
        <w:t>202</w:t>
      </w:r>
      <w:r w:rsidR="004370F3">
        <w:rPr>
          <w:sz w:val="28"/>
          <w:szCs w:val="28"/>
        </w:rPr>
        <w:t>5</w:t>
      </w:r>
      <w:r w:rsidR="000459B3">
        <w:rPr>
          <w:sz w:val="28"/>
          <w:szCs w:val="28"/>
        </w:rPr>
        <w:t xml:space="preserve">  </w:t>
      </w:r>
      <w:r w:rsidR="004B555B">
        <w:rPr>
          <w:sz w:val="28"/>
          <w:szCs w:val="28"/>
        </w:rPr>
        <w:t xml:space="preserve"> года»,  а также учитывая сложное финансовое положение предприятий ЖКХ,  руководствуясь статьями 28,  48 Устава городского округа Красноуфимск,</w:t>
      </w:r>
    </w:p>
    <w:p w14:paraId="002F1AC4" w14:textId="77777777" w:rsidR="004B555B" w:rsidRPr="006E1852" w:rsidRDefault="004B555B" w:rsidP="004B55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2A2286C7" w14:textId="77777777" w:rsidR="004B555B" w:rsidRDefault="004B555B" w:rsidP="004B555B">
      <w:pPr>
        <w:jc w:val="both"/>
        <w:rPr>
          <w:sz w:val="28"/>
          <w:szCs w:val="28"/>
        </w:rPr>
      </w:pPr>
    </w:p>
    <w:p w14:paraId="09995544" w14:textId="377D18A7" w:rsidR="004B555B" w:rsidRPr="00EE3229" w:rsidRDefault="004B555B" w:rsidP="004B555B">
      <w:pPr>
        <w:numPr>
          <w:ilvl w:val="0"/>
          <w:numId w:val="1"/>
        </w:numPr>
        <w:jc w:val="both"/>
        <w:rPr>
          <w:sz w:val="28"/>
          <w:szCs w:val="28"/>
        </w:rPr>
      </w:pPr>
      <w:r w:rsidRPr="00EE3229">
        <w:rPr>
          <w:sz w:val="28"/>
          <w:szCs w:val="28"/>
        </w:rPr>
        <w:t xml:space="preserve">Руководителям предприятий и организаций городского округа Красноуфимск, независимо от организационно-правовой формы собственности, подготовку объектов жилищно-коммунального хозяйства к работе в осенне-зимний период </w:t>
      </w:r>
      <w:r w:rsidR="003F048F" w:rsidRPr="00EE3229">
        <w:rPr>
          <w:sz w:val="28"/>
          <w:szCs w:val="28"/>
        </w:rPr>
        <w:t>202</w:t>
      </w:r>
      <w:r w:rsidR="004370F3">
        <w:rPr>
          <w:sz w:val="28"/>
          <w:szCs w:val="28"/>
        </w:rPr>
        <w:t>4</w:t>
      </w:r>
      <w:r w:rsidR="003F048F" w:rsidRPr="00EE3229">
        <w:rPr>
          <w:sz w:val="28"/>
          <w:szCs w:val="28"/>
        </w:rPr>
        <w:t>-202</w:t>
      </w:r>
      <w:r w:rsidR="004370F3">
        <w:rPr>
          <w:sz w:val="28"/>
          <w:szCs w:val="28"/>
        </w:rPr>
        <w:t>5</w:t>
      </w:r>
      <w:r w:rsidRPr="00EE3229">
        <w:rPr>
          <w:sz w:val="28"/>
          <w:szCs w:val="28"/>
        </w:rPr>
        <w:t xml:space="preserve"> </w:t>
      </w:r>
      <w:proofErr w:type="spellStart"/>
      <w:r w:rsidRPr="00EE3229">
        <w:rPr>
          <w:sz w:val="28"/>
          <w:szCs w:val="28"/>
        </w:rPr>
        <w:t>г.г</w:t>
      </w:r>
      <w:proofErr w:type="spellEnd"/>
      <w:r w:rsidRPr="00EE3229">
        <w:rPr>
          <w:sz w:val="28"/>
          <w:szCs w:val="28"/>
        </w:rPr>
        <w:t>. считать первоочередной задачей.</w:t>
      </w:r>
    </w:p>
    <w:p w14:paraId="5A68D2D1" w14:textId="27CB25FD" w:rsidR="004B555B" w:rsidRDefault="00B014A2" w:rsidP="004B55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</w:t>
      </w:r>
      <w:r w:rsidR="004B555B">
        <w:rPr>
          <w:sz w:val="28"/>
          <w:szCs w:val="28"/>
        </w:rPr>
        <w:t xml:space="preserve">предприятий и организаций городского округа </w:t>
      </w:r>
      <w:proofErr w:type="gramStart"/>
      <w:r w:rsidR="004B555B">
        <w:rPr>
          <w:sz w:val="28"/>
          <w:szCs w:val="28"/>
        </w:rPr>
        <w:t>Красноуфимск :</w:t>
      </w:r>
      <w:proofErr w:type="gramEnd"/>
    </w:p>
    <w:p w14:paraId="026C6FD9" w14:textId="246E2554" w:rsidR="004B555B" w:rsidRDefault="004B555B" w:rsidP="004B555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тщательный анализ причин, послуживших возникновению аварийных ситуаций и снижению качества предоставляемых услуг, выделить наиболее опасные в плане возможного возникновения аварийных ситуаций объекты, а также объекты, по которым было наибольше</w:t>
      </w:r>
      <w:r w:rsidR="00187EEC">
        <w:rPr>
          <w:sz w:val="28"/>
          <w:szCs w:val="28"/>
        </w:rPr>
        <w:t xml:space="preserve">е количество </w:t>
      </w:r>
      <w:proofErr w:type="gramStart"/>
      <w:r w:rsidR="00187EEC">
        <w:rPr>
          <w:sz w:val="28"/>
          <w:szCs w:val="28"/>
        </w:rPr>
        <w:t>обращений  потребителей</w:t>
      </w:r>
      <w:proofErr w:type="gramEnd"/>
      <w:r>
        <w:rPr>
          <w:sz w:val="28"/>
          <w:szCs w:val="28"/>
        </w:rPr>
        <w:t xml:space="preserve">, принять все необходимые меры по подготовке </w:t>
      </w:r>
      <w:r w:rsidR="004451AE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 к безаварийной эксплуатации.</w:t>
      </w:r>
    </w:p>
    <w:p w14:paraId="150B9C18" w14:textId="2ADD7005" w:rsidR="004B555B" w:rsidRPr="00CE147A" w:rsidRDefault="004B555B" w:rsidP="004B555B">
      <w:pPr>
        <w:ind w:left="1560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CE147A">
        <w:rPr>
          <w:sz w:val="28"/>
          <w:szCs w:val="28"/>
        </w:rPr>
        <w:t xml:space="preserve">2 Разработать графики готовности объектов жизнеобеспечения к </w:t>
      </w:r>
      <w:r w:rsidR="00EE3229">
        <w:rPr>
          <w:sz w:val="28"/>
          <w:szCs w:val="28"/>
        </w:rPr>
        <w:t>отопительному периоду 202</w:t>
      </w:r>
      <w:r w:rsidR="004370F3">
        <w:rPr>
          <w:sz w:val="28"/>
          <w:szCs w:val="28"/>
        </w:rPr>
        <w:t>4</w:t>
      </w:r>
      <w:r w:rsidR="00EE3229">
        <w:rPr>
          <w:sz w:val="28"/>
          <w:szCs w:val="28"/>
        </w:rPr>
        <w:t>-202</w:t>
      </w:r>
      <w:r w:rsidR="004370F3">
        <w:rPr>
          <w:sz w:val="28"/>
          <w:szCs w:val="28"/>
        </w:rPr>
        <w:t>5</w:t>
      </w:r>
      <w:r w:rsidRPr="00CE147A">
        <w:rPr>
          <w:sz w:val="28"/>
          <w:szCs w:val="28"/>
        </w:rPr>
        <w:t xml:space="preserve"> </w:t>
      </w:r>
      <w:proofErr w:type="spellStart"/>
      <w:r w:rsidRPr="00CE147A">
        <w:rPr>
          <w:sz w:val="28"/>
          <w:szCs w:val="28"/>
        </w:rPr>
        <w:t>г.г</w:t>
      </w:r>
      <w:proofErr w:type="spellEnd"/>
      <w:r w:rsidRPr="00CE147A">
        <w:rPr>
          <w:sz w:val="28"/>
          <w:szCs w:val="28"/>
        </w:rPr>
        <w:t xml:space="preserve">. с указанием сроков готовности, ответственных исполнителей и представить их в Администрацию городского округа Красноуфимск в срок до </w:t>
      </w:r>
      <w:r w:rsidR="00C8439D">
        <w:rPr>
          <w:sz w:val="28"/>
          <w:szCs w:val="28"/>
        </w:rPr>
        <w:t>0</w:t>
      </w:r>
      <w:r w:rsidR="004370F3">
        <w:rPr>
          <w:sz w:val="28"/>
          <w:szCs w:val="28"/>
        </w:rPr>
        <w:t>1</w:t>
      </w:r>
      <w:r w:rsidR="00EE3229">
        <w:rPr>
          <w:sz w:val="28"/>
          <w:szCs w:val="28"/>
        </w:rPr>
        <w:t>.0</w:t>
      </w:r>
      <w:r w:rsidR="004370F3">
        <w:rPr>
          <w:sz w:val="28"/>
          <w:szCs w:val="28"/>
        </w:rPr>
        <w:t>7</w:t>
      </w:r>
      <w:r w:rsidR="00EE3229">
        <w:rPr>
          <w:sz w:val="28"/>
          <w:szCs w:val="28"/>
        </w:rPr>
        <w:t>.202</w:t>
      </w:r>
      <w:r w:rsidR="004370F3">
        <w:rPr>
          <w:sz w:val="28"/>
          <w:szCs w:val="28"/>
        </w:rPr>
        <w:t>4</w:t>
      </w:r>
      <w:r w:rsidRPr="00CE147A">
        <w:rPr>
          <w:sz w:val="28"/>
          <w:szCs w:val="28"/>
        </w:rPr>
        <w:t xml:space="preserve"> г.</w:t>
      </w:r>
    </w:p>
    <w:p w14:paraId="79700A67" w14:textId="75CDC14F" w:rsidR="004B555B" w:rsidRDefault="004B555B" w:rsidP="00B76C0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1C37">
        <w:rPr>
          <w:sz w:val="28"/>
          <w:szCs w:val="28"/>
        </w:rPr>
        <w:t>В</w:t>
      </w:r>
      <w:r>
        <w:rPr>
          <w:sz w:val="28"/>
          <w:szCs w:val="28"/>
        </w:rPr>
        <w:t xml:space="preserve">сем предприятиям провести гидравлические испытания сетей центрального отопления, горячего водоснабжения повышенным </w:t>
      </w:r>
      <w:r>
        <w:rPr>
          <w:sz w:val="28"/>
          <w:szCs w:val="28"/>
        </w:rPr>
        <w:lastRenderedPageBreak/>
        <w:t xml:space="preserve">давлением </w:t>
      </w:r>
      <w:r w:rsidR="003F0AA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нормами, указанными в «Правилах технической эксплуатации тепловых сетей», включить в графики проведения ремонтных работ все выявленные порывы.</w:t>
      </w:r>
    </w:p>
    <w:p w14:paraId="5A4BFF69" w14:textId="69EE917E" w:rsidR="004B555B" w:rsidRDefault="00452770" w:rsidP="00B02FBB">
      <w:p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C0D">
        <w:rPr>
          <w:sz w:val="28"/>
          <w:szCs w:val="28"/>
        </w:rPr>
        <w:t xml:space="preserve">4. </w:t>
      </w:r>
      <w:r w:rsidR="00EE3229">
        <w:rPr>
          <w:sz w:val="28"/>
          <w:szCs w:val="28"/>
        </w:rPr>
        <w:t xml:space="preserve">В срок до </w:t>
      </w:r>
      <w:r w:rsidR="004370F3">
        <w:rPr>
          <w:sz w:val="28"/>
          <w:szCs w:val="28"/>
        </w:rPr>
        <w:t>15</w:t>
      </w:r>
      <w:r w:rsidR="00EE3229">
        <w:rPr>
          <w:sz w:val="28"/>
          <w:szCs w:val="28"/>
        </w:rPr>
        <w:t>.09.202</w:t>
      </w:r>
      <w:r w:rsidR="004370F3">
        <w:rPr>
          <w:sz w:val="28"/>
          <w:szCs w:val="28"/>
        </w:rPr>
        <w:t>4</w:t>
      </w:r>
      <w:r w:rsidR="004B555B">
        <w:rPr>
          <w:sz w:val="28"/>
          <w:szCs w:val="28"/>
        </w:rPr>
        <w:t xml:space="preserve"> г. устранить все выявленные дефекты систем и коммуникаций и провести заполнение систем теплоснабжения теплоносителем.</w:t>
      </w:r>
    </w:p>
    <w:p w14:paraId="309251DC" w14:textId="0E2B6CB9" w:rsidR="004B555B" w:rsidRDefault="00B76C0D" w:rsidP="00D06651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52770">
        <w:rPr>
          <w:sz w:val="28"/>
          <w:szCs w:val="28"/>
        </w:rPr>
        <w:t xml:space="preserve"> </w:t>
      </w:r>
      <w:r w:rsidR="000C703E">
        <w:rPr>
          <w:sz w:val="28"/>
          <w:szCs w:val="28"/>
        </w:rPr>
        <w:t xml:space="preserve">Рекомендовать </w:t>
      </w:r>
      <w:r w:rsidR="004B555B">
        <w:rPr>
          <w:sz w:val="28"/>
          <w:szCs w:val="28"/>
        </w:rPr>
        <w:t>предприятиям-поставщикам коммунальных услуг применять</w:t>
      </w:r>
      <w:r w:rsidR="000C703E">
        <w:rPr>
          <w:sz w:val="28"/>
          <w:szCs w:val="28"/>
        </w:rPr>
        <w:t xml:space="preserve"> при </w:t>
      </w:r>
      <w:r w:rsidR="004B555B">
        <w:rPr>
          <w:sz w:val="28"/>
          <w:szCs w:val="28"/>
        </w:rPr>
        <w:t xml:space="preserve">ликвидации </w:t>
      </w:r>
      <w:r w:rsidR="000C703E">
        <w:rPr>
          <w:sz w:val="28"/>
          <w:szCs w:val="28"/>
        </w:rPr>
        <w:t xml:space="preserve">порывов в инженерных сетях </w:t>
      </w:r>
      <w:r w:rsidR="00EE2ABE">
        <w:rPr>
          <w:sz w:val="28"/>
          <w:szCs w:val="28"/>
        </w:rPr>
        <w:t xml:space="preserve">новые технологические решения путем </w:t>
      </w:r>
      <w:r w:rsidR="004B555B">
        <w:rPr>
          <w:sz w:val="28"/>
          <w:szCs w:val="28"/>
        </w:rPr>
        <w:t>применения композиционных и других новых материал</w:t>
      </w:r>
      <w:r w:rsidR="00EE2ABE">
        <w:rPr>
          <w:sz w:val="28"/>
          <w:szCs w:val="28"/>
        </w:rPr>
        <w:t xml:space="preserve">ов, </w:t>
      </w:r>
      <w:proofErr w:type="gramStart"/>
      <w:r w:rsidR="00EE2ABE">
        <w:rPr>
          <w:sz w:val="28"/>
          <w:szCs w:val="28"/>
        </w:rPr>
        <w:t xml:space="preserve">использовать </w:t>
      </w:r>
      <w:r w:rsidR="004B555B">
        <w:rPr>
          <w:sz w:val="28"/>
          <w:szCs w:val="28"/>
        </w:rPr>
        <w:t xml:space="preserve"> технические</w:t>
      </w:r>
      <w:proofErr w:type="gramEnd"/>
      <w:r w:rsidR="004B555B">
        <w:rPr>
          <w:sz w:val="28"/>
          <w:szCs w:val="28"/>
        </w:rPr>
        <w:t xml:space="preserve"> средства подготовки воды и удаления накипи в системах ГВС и ХВС. </w:t>
      </w:r>
    </w:p>
    <w:p w14:paraId="785B4248" w14:textId="77777777" w:rsidR="004B555B" w:rsidRDefault="00452770" w:rsidP="00452770">
      <w:pPr>
        <w:ind w:left="709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B555B">
        <w:rPr>
          <w:sz w:val="28"/>
          <w:szCs w:val="28"/>
        </w:rPr>
        <w:t>6</w:t>
      </w:r>
      <w:r w:rsidR="00B76C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555B">
        <w:rPr>
          <w:sz w:val="28"/>
          <w:szCs w:val="28"/>
        </w:rPr>
        <w:t>Руководителям предприятий и организаций, предоставляющих коммунальные услуги, назначить ответственных и обеспечить предоставление в Администрацию городского округа Красноуфимск отчетности по форме 1-ЖКХ</w:t>
      </w:r>
      <w:r w:rsidR="003858C7">
        <w:rPr>
          <w:sz w:val="28"/>
          <w:szCs w:val="28"/>
        </w:rPr>
        <w:t xml:space="preserve"> </w:t>
      </w:r>
      <w:r w:rsidR="004B555B">
        <w:rPr>
          <w:sz w:val="28"/>
          <w:szCs w:val="28"/>
        </w:rPr>
        <w:t>(Зима) ежемесячно по состоянию на 1 и 15 число кажд</w:t>
      </w:r>
      <w:r w:rsidR="00EE3229">
        <w:rPr>
          <w:sz w:val="28"/>
          <w:szCs w:val="28"/>
        </w:rPr>
        <w:t>ого месяца, начиная с 01.07.202</w:t>
      </w:r>
      <w:r w:rsidR="004370F3">
        <w:rPr>
          <w:sz w:val="28"/>
          <w:szCs w:val="28"/>
        </w:rPr>
        <w:t>4</w:t>
      </w:r>
      <w:r w:rsidR="004B555B">
        <w:rPr>
          <w:sz w:val="28"/>
          <w:szCs w:val="28"/>
        </w:rPr>
        <w:t xml:space="preserve"> г. по 01.11.20</w:t>
      </w:r>
      <w:r w:rsidR="00EE3229">
        <w:rPr>
          <w:sz w:val="28"/>
          <w:szCs w:val="28"/>
        </w:rPr>
        <w:t>2</w:t>
      </w:r>
      <w:r w:rsidR="004370F3">
        <w:rPr>
          <w:sz w:val="28"/>
          <w:szCs w:val="28"/>
        </w:rPr>
        <w:t>4</w:t>
      </w:r>
      <w:r w:rsidR="004B555B">
        <w:rPr>
          <w:sz w:val="28"/>
          <w:szCs w:val="28"/>
        </w:rPr>
        <w:t xml:space="preserve"> г.</w:t>
      </w:r>
    </w:p>
    <w:p w14:paraId="600AAA6F" w14:textId="2662771A" w:rsidR="004B555B" w:rsidRDefault="004B555B" w:rsidP="00D50DF0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76C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 в  отопительный период по требованию организации, на сети которой произошла авария, все организации, имеющие в районе произошедшей аварии инженерные сети, коммуникации, линии связи и электроснабжения, а также отдел ГИБДД должны в 30-минутный срок предоставить своих представителей на место аварии для проведения оперативных согласований. </w:t>
      </w:r>
    </w:p>
    <w:p w14:paraId="14393BEB" w14:textId="6E101FC2" w:rsidR="004B555B" w:rsidRDefault="00D50DF0" w:rsidP="003544A2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B555B">
        <w:rPr>
          <w:sz w:val="28"/>
          <w:szCs w:val="28"/>
        </w:rPr>
        <w:t>. Рекомендовать руководителям энергоснабжающих организаций</w:t>
      </w:r>
      <w:r w:rsidR="00A17BDD">
        <w:rPr>
          <w:sz w:val="28"/>
          <w:szCs w:val="28"/>
        </w:rPr>
        <w:t xml:space="preserve"> (Красноуфимский  район электрических сетей  ОП «Западные  электрические  сети (Русинову  А.А.)</w:t>
      </w:r>
      <w:r w:rsidR="00D06651">
        <w:rPr>
          <w:sz w:val="28"/>
          <w:szCs w:val="28"/>
        </w:rPr>
        <w:t xml:space="preserve">, Красноуфимский РКЭС </w:t>
      </w:r>
      <w:r w:rsidR="00EE3229">
        <w:rPr>
          <w:sz w:val="28"/>
          <w:szCs w:val="28"/>
        </w:rPr>
        <w:t>П</w:t>
      </w:r>
      <w:r w:rsidR="00587833">
        <w:rPr>
          <w:sz w:val="28"/>
          <w:szCs w:val="28"/>
        </w:rPr>
        <w:t>АО «Облкоммунэнерго»  (</w:t>
      </w:r>
      <w:r w:rsidR="004370F3">
        <w:rPr>
          <w:sz w:val="28"/>
          <w:szCs w:val="28"/>
        </w:rPr>
        <w:t>Филат</w:t>
      </w:r>
      <w:r w:rsidR="00587833">
        <w:rPr>
          <w:sz w:val="28"/>
          <w:szCs w:val="28"/>
        </w:rPr>
        <w:t xml:space="preserve">ову </w:t>
      </w:r>
      <w:r w:rsidR="004370F3">
        <w:rPr>
          <w:sz w:val="28"/>
          <w:szCs w:val="28"/>
        </w:rPr>
        <w:t>М</w:t>
      </w:r>
      <w:r w:rsidR="00587833">
        <w:rPr>
          <w:sz w:val="28"/>
          <w:szCs w:val="28"/>
        </w:rPr>
        <w:t xml:space="preserve">.В.), Красноуфимская дистанция  энергоснабжения ЭЧ-10 Горьковской дирекции </w:t>
      </w:r>
      <w:r w:rsidR="00343F29">
        <w:rPr>
          <w:sz w:val="28"/>
          <w:szCs w:val="28"/>
        </w:rPr>
        <w:t>энергоснабжения</w:t>
      </w:r>
      <w:r w:rsidR="00587833">
        <w:rPr>
          <w:sz w:val="28"/>
          <w:szCs w:val="28"/>
        </w:rPr>
        <w:t xml:space="preserve"> </w:t>
      </w:r>
      <w:r w:rsidR="0053526D">
        <w:rPr>
          <w:sz w:val="28"/>
          <w:szCs w:val="28"/>
        </w:rPr>
        <w:t>–филиала РАО «РЖД» (Радченко А.Н.</w:t>
      </w:r>
      <w:r w:rsidR="00220E7B">
        <w:rPr>
          <w:sz w:val="28"/>
          <w:szCs w:val="28"/>
        </w:rPr>
        <w:t>)</w:t>
      </w:r>
      <w:r w:rsidR="004B555B">
        <w:rPr>
          <w:sz w:val="28"/>
          <w:szCs w:val="28"/>
        </w:rPr>
        <w:t>, осуществляющим поставку электрической энергии организациям коммунального комплекса, бюджетным организациям и</w:t>
      </w:r>
      <w:r w:rsidR="00984C35">
        <w:rPr>
          <w:sz w:val="28"/>
          <w:szCs w:val="28"/>
        </w:rPr>
        <w:t xml:space="preserve"> в жилищный фонд</w:t>
      </w:r>
      <w:r w:rsidR="004B555B">
        <w:rPr>
          <w:sz w:val="28"/>
          <w:szCs w:val="28"/>
        </w:rPr>
        <w:t xml:space="preserve"> городского округа Красноуфимск, провести необходимые мероприятия по подготовке распределительных сетей и энергетического оборудования к работе в период осенне-зимнего максимума нагрузок</w:t>
      </w:r>
      <w:r w:rsidR="00220E7B">
        <w:rPr>
          <w:sz w:val="28"/>
          <w:szCs w:val="28"/>
        </w:rPr>
        <w:t xml:space="preserve"> в срок  до </w:t>
      </w:r>
      <w:r w:rsidR="004370F3">
        <w:rPr>
          <w:sz w:val="28"/>
          <w:szCs w:val="28"/>
        </w:rPr>
        <w:t>01</w:t>
      </w:r>
      <w:r w:rsidR="00220E7B">
        <w:rPr>
          <w:sz w:val="28"/>
          <w:szCs w:val="28"/>
        </w:rPr>
        <w:t>.</w:t>
      </w:r>
      <w:r w:rsidR="004370F3">
        <w:rPr>
          <w:sz w:val="28"/>
          <w:szCs w:val="28"/>
        </w:rPr>
        <w:t>10</w:t>
      </w:r>
      <w:r w:rsidR="00EE3229">
        <w:rPr>
          <w:sz w:val="28"/>
          <w:szCs w:val="28"/>
        </w:rPr>
        <w:t>.202</w:t>
      </w:r>
      <w:r w:rsidR="004370F3">
        <w:rPr>
          <w:sz w:val="28"/>
          <w:szCs w:val="28"/>
        </w:rPr>
        <w:t>4</w:t>
      </w:r>
      <w:r w:rsidR="00782950">
        <w:rPr>
          <w:sz w:val="28"/>
          <w:szCs w:val="28"/>
        </w:rPr>
        <w:t xml:space="preserve"> г</w:t>
      </w:r>
      <w:r w:rsidR="004B555B">
        <w:rPr>
          <w:sz w:val="28"/>
          <w:szCs w:val="28"/>
        </w:rPr>
        <w:t>.</w:t>
      </w:r>
    </w:p>
    <w:p w14:paraId="72BC66CF" w14:textId="32F6A5FD" w:rsidR="004B555B" w:rsidRDefault="003544A2" w:rsidP="004B555B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B55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555B">
        <w:rPr>
          <w:sz w:val="28"/>
          <w:szCs w:val="28"/>
        </w:rPr>
        <w:t>При формировании проекта</w:t>
      </w:r>
      <w:r w:rsidR="00EE3229">
        <w:rPr>
          <w:sz w:val="28"/>
          <w:szCs w:val="28"/>
        </w:rPr>
        <w:t xml:space="preserve"> </w:t>
      </w:r>
      <w:proofErr w:type="gramStart"/>
      <w:r w:rsidR="00EE3229">
        <w:rPr>
          <w:sz w:val="28"/>
          <w:szCs w:val="28"/>
        </w:rPr>
        <w:t>бюджета  на</w:t>
      </w:r>
      <w:proofErr w:type="gramEnd"/>
      <w:r w:rsidR="00EE3229">
        <w:rPr>
          <w:sz w:val="28"/>
          <w:szCs w:val="28"/>
        </w:rPr>
        <w:t xml:space="preserve"> 202</w:t>
      </w:r>
      <w:r w:rsidR="004370F3">
        <w:rPr>
          <w:sz w:val="28"/>
          <w:szCs w:val="28"/>
        </w:rPr>
        <w:t>5</w:t>
      </w:r>
      <w:r w:rsidR="004B555B">
        <w:rPr>
          <w:sz w:val="28"/>
          <w:szCs w:val="28"/>
        </w:rPr>
        <w:t xml:space="preserve"> г.:</w:t>
      </w:r>
    </w:p>
    <w:p w14:paraId="40C0F521" w14:textId="3392D916" w:rsidR="004B555B" w:rsidRDefault="004B555B" w:rsidP="004B555B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F29">
        <w:rPr>
          <w:sz w:val="28"/>
          <w:szCs w:val="28"/>
        </w:rPr>
        <w:t>Начальнику управления экономического развития</w:t>
      </w:r>
      <w:r w:rsidR="00B8312F">
        <w:rPr>
          <w:sz w:val="28"/>
          <w:szCs w:val="28"/>
        </w:rPr>
        <w:t xml:space="preserve"> </w:t>
      </w:r>
      <w:r w:rsidR="009A5736">
        <w:rPr>
          <w:sz w:val="28"/>
          <w:szCs w:val="28"/>
        </w:rPr>
        <w:t>(</w:t>
      </w:r>
      <w:r w:rsidR="00D1310A">
        <w:rPr>
          <w:sz w:val="28"/>
          <w:szCs w:val="28"/>
        </w:rPr>
        <w:t>Борисовских Е.Ф</w:t>
      </w:r>
      <w:r>
        <w:rPr>
          <w:sz w:val="28"/>
          <w:szCs w:val="28"/>
        </w:rPr>
        <w:t>.</w:t>
      </w:r>
      <w:r w:rsidR="009A5736">
        <w:rPr>
          <w:sz w:val="28"/>
          <w:szCs w:val="28"/>
        </w:rPr>
        <w:t>)</w:t>
      </w:r>
      <w:r>
        <w:rPr>
          <w:sz w:val="28"/>
          <w:szCs w:val="28"/>
        </w:rPr>
        <w:t xml:space="preserve">  предусмотреть необходимые финансовые средст</w:t>
      </w:r>
      <w:r w:rsidR="0099694F">
        <w:rPr>
          <w:sz w:val="28"/>
          <w:szCs w:val="28"/>
        </w:rPr>
        <w:t>ва на о</w:t>
      </w:r>
      <w:r>
        <w:rPr>
          <w:sz w:val="28"/>
          <w:szCs w:val="28"/>
        </w:rPr>
        <w:t xml:space="preserve">беспечение объектов </w:t>
      </w:r>
      <w:r w:rsidR="0099694F">
        <w:rPr>
          <w:sz w:val="28"/>
          <w:szCs w:val="28"/>
        </w:rPr>
        <w:t>коммунального хозяйства г. Красноуфимска</w:t>
      </w:r>
      <w:r>
        <w:rPr>
          <w:sz w:val="28"/>
          <w:szCs w:val="28"/>
        </w:rPr>
        <w:t xml:space="preserve"> </w:t>
      </w:r>
      <w:proofErr w:type="gramStart"/>
      <w:r w:rsidR="004370F3">
        <w:rPr>
          <w:sz w:val="28"/>
          <w:szCs w:val="28"/>
        </w:rPr>
        <w:t xml:space="preserve">оборудованием </w:t>
      </w:r>
      <w:r>
        <w:rPr>
          <w:sz w:val="28"/>
          <w:szCs w:val="28"/>
        </w:rPr>
        <w:t xml:space="preserve"> аварийного</w:t>
      </w:r>
      <w:proofErr w:type="gramEnd"/>
      <w:r>
        <w:rPr>
          <w:sz w:val="28"/>
          <w:szCs w:val="28"/>
        </w:rPr>
        <w:t xml:space="preserve">  </w:t>
      </w:r>
      <w:r w:rsidR="004370F3">
        <w:rPr>
          <w:sz w:val="28"/>
          <w:szCs w:val="28"/>
        </w:rPr>
        <w:t>запаса</w:t>
      </w:r>
      <w:r w:rsidR="00D1310A">
        <w:rPr>
          <w:sz w:val="28"/>
          <w:szCs w:val="28"/>
        </w:rPr>
        <w:t>, предусмотреть средства</w:t>
      </w:r>
      <w:r w:rsidR="004370F3">
        <w:rPr>
          <w:sz w:val="28"/>
          <w:szCs w:val="28"/>
        </w:rPr>
        <w:t xml:space="preserve"> на  долю </w:t>
      </w:r>
      <w:r w:rsidR="002B7970">
        <w:rPr>
          <w:sz w:val="28"/>
          <w:szCs w:val="28"/>
        </w:rPr>
        <w:t xml:space="preserve"> софинансирования   из местного бюджета </w:t>
      </w:r>
      <w:r w:rsidR="00D1310A">
        <w:rPr>
          <w:sz w:val="28"/>
          <w:szCs w:val="28"/>
        </w:rPr>
        <w:t xml:space="preserve">на </w:t>
      </w:r>
      <w:r w:rsidR="0031720C">
        <w:rPr>
          <w:sz w:val="28"/>
          <w:szCs w:val="28"/>
        </w:rPr>
        <w:t xml:space="preserve">мероприятия по строительству </w:t>
      </w:r>
      <w:r w:rsidR="0088474A">
        <w:rPr>
          <w:sz w:val="28"/>
          <w:szCs w:val="28"/>
        </w:rPr>
        <w:t xml:space="preserve">нового  водозабора к </w:t>
      </w:r>
      <w:r w:rsidR="00A138F1">
        <w:rPr>
          <w:sz w:val="28"/>
          <w:szCs w:val="28"/>
        </w:rPr>
        <w:t>микрорайонам</w:t>
      </w:r>
      <w:r w:rsidR="0088474A">
        <w:rPr>
          <w:sz w:val="28"/>
          <w:szCs w:val="28"/>
        </w:rPr>
        <w:t xml:space="preserve">  «Учхоз» и «Химчистка»</w:t>
      </w:r>
      <w:r w:rsidR="00A138F1">
        <w:rPr>
          <w:sz w:val="28"/>
          <w:szCs w:val="28"/>
        </w:rPr>
        <w:t xml:space="preserve"> г. Красноуфимска</w:t>
      </w:r>
      <w:r w:rsidR="0031720C">
        <w:rPr>
          <w:sz w:val="28"/>
          <w:szCs w:val="28"/>
        </w:rPr>
        <w:t xml:space="preserve">  согласно установленных норм бюджетной обеспеченности, </w:t>
      </w:r>
      <w:r w:rsidR="000A6155">
        <w:rPr>
          <w:sz w:val="28"/>
          <w:szCs w:val="28"/>
        </w:rPr>
        <w:t>проектов зон санитарной  охраны  1и 2 поясов  водозаборов МУП «Горкомхоз»</w:t>
      </w:r>
      <w:r w:rsidR="00A138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14:paraId="4588DC6A" w14:textId="23E7531E" w:rsidR="00DE3FBF" w:rsidRDefault="004B555B" w:rsidP="00B64D1B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- ОМС «Управление муниципальным имуществом городског</w:t>
      </w:r>
      <w:r w:rsidR="0031720C">
        <w:rPr>
          <w:sz w:val="28"/>
          <w:szCs w:val="28"/>
        </w:rPr>
        <w:t>о округа Красноуфимск» (</w:t>
      </w:r>
      <w:proofErr w:type="spellStart"/>
      <w:r w:rsidR="0031720C">
        <w:rPr>
          <w:sz w:val="28"/>
          <w:szCs w:val="28"/>
        </w:rPr>
        <w:t>Лагуновой</w:t>
      </w:r>
      <w:proofErr w:type="spellEnd"/>
      <w:r w:rsidR="0031720C">
        <w:rPr>
          <w:sz w:val="28"/>
          <w:szCs w:val="28"/>
        </w:rPr>
        <w:t xml:space="preserve"> И.В.</w:t>
      </w:r>
      <w:r>
        <w:rPr>
          <w:sz w:val="28"/>
          <w:szCs w:val="28"/>
        </w:rPr>
        <w:t>)</w:t>
      </w:r>
      <w:r w:rsidR="00D354C5">
        <w:rPr>
          <w:sz w:val="28"/>
          <w:szCs w:val="28"/>
        </w:rPr>
        <w:t xml:space="preserve"> при формировании сметы</w:t>
      </w:r>
      <w:r>
        <w:rPr>
          <w:sz w:val="28"/>
          <w:szCs w:val="28"/>
        </w:rPr>
        <w:t xml:space="preserve"> предусмотреть финансовые средства на оплату отопления в пустующих или временно незанятых муниципальных помещениях</w:t>
      </w:r>
      <w:r w:rsidR="00004B0F">
        <w:rPr>
          <w:sz w:val="28"/>
          <w:szCs w:val="28"/>
        </w:rPr>
        <w:t>,</w:t>
      </w:r>
      <w:r w:rsidR="00E3325E">
        <w:rPr>
          <w:sz w:val="28"/>
          <w:szCs w:val="28"/>
        </w:rPr>
        <w:t xml:space="preserve"> </w:t>
      </w:r>
      <w:r w:rsidR="00867631">
        <w:rPr>
          <w:sz w:val="28"/>
          <w:szCs w:val="28"/>
        </w:rPr>
        <w:t>предусмотреть средства на приобретение</w:t>
      </w:r>
      <w:r w:rsidR="009364CF">
        <w:rPr>
          <w:sz w:val="28"/>
          <w:szCs w:val="28"/>
        </w:rPr>
        <w:t xml:space="preserve"> </w:t>
      </w:r>
      <w:r w:rsidR="006A5D6E">
        <w:rPr>
          <w:sz w:val="28"/>
          <w:szCs w:val="28"/>
        </w:rPr>
        <w:t>резерва насосного оборудования</w:t>
      </w:r>
      <w:r w:rsidR="00867631">
        <w:rPr>
          <w:sz w:val="28"/>
          <w:szCs w:val="28"/>
        </w:rPr>
        <w:t xml:space="preserve"> для </w:t>
      </w:r>
      <w:r w:rsidR="00867631">
        <w:rPr>
          <w:sz w:val="28"/>
          <w:szCs w:val="28"/>
        </w:rPr>
        <w:lastRenderedPageBreak/>
        <w:t xml:space="preserve">водозаборных скважин </w:t>
      </w:r>
      <w:r w:rsidR="006A5D6E">
        <w:rPr>
          <w:sz w:val="28"/>
          <w:szCs w:val="28"/>
        </w:rPr>
        <w:t xml:space="preserve">и КНС </w:t>
      </w:r>
      <w:r w:rsidR="00867631">
        <w:rPr>
          <w:sz w:val="28"/>
          <w:szCs w:val="28"/>
        </w:rPr>
        <w:t xml:space="preserve">  </w:t>
      </w:r>
      <w:proofErr w:type="gramStart"/>
      <w:r w:rsidR="007C14C9">
        <w:rPr>
          <w:sz w:val="28"/>
          <w:szCs w:val="28"/>
        </w:rPr>
        <w:t>согласно</w:t>
      </w:r>
      <w:r w:rsidR="006A5D6E">
        <w:rPr>
          <w:sz w:val="28"/>
          <w:szCs w:val="28"/>
        </w:rPr>
        <w:t xml:space="preserve">  следующей</w:t>
      </w:r>
      <w:proofErr w:type="gramEnd"/>
      <w:r w:rsidR="006A5D6E">
        <w:rPr>
          <w:sz w:val="28"/>
          <w:szCs w:val="28"/>
        </w:rPr>
        <w:t xml:space="preserve"> </w:t>
      </w:r>
      <w:r w:rsidR="007C14C9">
        <w:rPr>
          <w:sz w:val="28"/>
          <w:szCs w:val="28"/>
        </w:rPr>
        <w:t xml:space="preserve"> номенк</w:t>
      </w:r>
      <w:r w:rsidR="006A5D6E">
        <w:rPr>
          <w:sz w:val="28"/>
          <w:szCs w:val="28"/>
        </w:rPr>
        <w:t>латуры и количества</w:t>
      </w:r>
      <w:r w:rsidR="00DE3FBF">
        <w:rPr>
          <w:sz w:val="28"/>
          <w:szCs w:val="28"/>
        </w:rPr>
        <w:t>:</w:t>
      </w:r>
    </w:p>
    <w:p w14:paraId="2E7C97CA" w14:textId="77777777" w:rsidR="006A5D6E" w:rsidRDefault="0081336A" w:rsidP="00585B6C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r w:rsidR="00DE3FBF">
        <w:rPr>
          <w:sz w:val="28"/>
          <w:szCs w:val="28"/>
        </w:rPr>
        <w:t>насос глубинный 3ЭЦВ 12-160-65 1 шт.,</w:t>
      </w:r>
      <w:r>
        <w:rPr>
          <w:sz w:val="28"/>
          <w:szCs w:val="28"/>
        </w:rPr>
        <w:t xml:space="preserve">  </w:t>
      </w:r>
      <w:r w:rsidR="00DE3FBF">
        <w:rPr>
          <w:sz w:val="28"/>
          <w:szCs w:val="28"/>
        </w:rPr>
        <w:t xml:space="preserve">насос глубинный 3ЭЦВ 10-120-10 </w:t>
      </w:r>
      <w:proofErr w:type="spellStart"/>
      <w:r w:rsidR="00DE3FBF">
        <w:rPr>
          <w:sz w:val="28"/>
          <w:szCs w:val="28"/>
        </w:rPr>
        <w:t>нро</w:t>
      </w:r>
      <w:proofErr w:type="spellEnd"/>
      <w:r w:rsidR="00DE3FBF">
        <w:rPr>
          <w:sz w:val="28"/>
          <w:szCs w:val="28"/>
        </w:rPr>
        <w:t xml:space="preserve"> -1 шт.,</w:t>
      </w:r>
      <w:r w:rsidR="00936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агрегат насосный  1Д200/90  в сборе</w:t>
      </w:r>
      <w:r w:rsidR="00074315">
        <w:rPr>
          <w:sz w:val="28"/>
          <w:szCs w:val="28"/>
        </w:rPr>
        <w:t xml:space="preserve"> – 1 шт.</w:t>
      </w:r>
      <w:r>
        <w:rPr>
          <w:sz w:val="28"/>
          <w:szCs w:val="28"/>
        </w:rPr>
        <w:t xml:space="preserve">, </w:t>
      </w:r>
      <w:r w:rsidR="00E42272">
        <w:rPr>
          <w:sz w:val="28"/>
          <w:szCs w:val="28"/>
        </w:rPr>
        <w:t>агрегат насосный СД 160-45 в  сборе</w:t>
      </w:r>
      <w:r w:rsidR="00074315">
        <w:rPr>
          <w:sz w:val="28"/>
          <w:szCs w:val="28"/>
        </w:rPr>
        <w:t xml:space="preserve"> - 1 </w:t>
      </w:r>
      <w:proofErr w:type="spellStart"/>
      <w:r w:rsidR="00074315">
        <w:rPr>
          <w:sz w:val="28"/>
          <w:szCs w:val="28"/>
        </w:rPr>
        <w:t>шт</w:t>
      </w:r>
      <w:proofErr w:type="spellEnd"/>
      <w:r w:rsidR="00074315">
        <w:rPr>
          <w:sz w:val="28"/>
          <w:szCs w:val="28"/>
        </w:rPr>
        <w:t>,</w:t>
      </w:r>
      <w:r w:rsidR="00E42272">
        <w:rPr>
          <w:sz w:val="28"/>
          <w:szCs w:val="28"/>
        </w:rPr>
        <w:t xml:space="preserve">, насос </w:t>
      </w:r>
      <w:proofErr w:type="spellStart"/>
      <w:r w:rsidR="008559A1">
        <w:rPr>
          <w:sz w:val="28"/>
          <w:szCs w:val="28"/>
          <w:lang w:val="en-US"/>
        </w:rPr>
        <w:t>Wilo</w:t>
      </w:r>
      <w:proofErr w:type="spellEnd"/>
      <w:r w:rsidR="008559A1" w:rsidRPr="008559A1">
        <w:rPr>
          <w:sz w:val="28"/>
          <w:szCs w:val="28"/>
        </w:rPr>
        <w:t>-</w:t>
      </w:r>
      <w:r w:rsidR="008559A1">
        <w:rPr>
          <w:sz w:val="28"/>
          <w:szCs w:val="28"/>
          <w:lang w:val="en-US"/>
        </w:rPr>
        <w:t>sub</w:t>
      </w:r>
      <w:r w:rsidR="008559A1" w:rsidRPr="008559A1">
        <w:rPr>
          <w:sz w:val="28"/>
          <w:szCs w:val="28"/>
        </w:rPr>
        <w:t xml:space="preserve">  </w:t>
      </w:r>
      <w:r w:rsidR="008559A1">
        <w:rPr>
          <w:sz w:val="28"/>
          <w:szCs w:val="28"/>
          <w:lang w:val="en-US"/>
        </w:rPr>
        <w:t>TWU</w:t>
      </w:r>
      <w:r w:rsidR="008559A1" w:rsidRPr="008559A1">
        <w:rPr>
          <w:sz w:val="28"/>
          <w:szCs w:val="28"/>
        </w:rPr>
        <w:t xml:space="preserve"> 4/02-14</w:t>
      </w:r>
      <w:r w:rsidR="00074315">
        <w:rPr>
          <w:sz w:val="28"/>
          <w:szCs w:val="28"/>
          <w:lang w:val="en-US"/>
        </w:rPr>
        <w:t>n</w:t>
      </w:r>
      <w:r w:rsidR="00074315">
        <w:rPr>
          <w:sz w:val="28"/>
          <w:szCs w:val="28"/>
        </w:rPr>
        <w:t xml:space="preserve"> </w:t>
      </w:r>
      <w:r w:rsidR="004370F3">
        <w:rPr>
          <w:sz w:val="28"/>
          <w:szCs w:val="28"/>
        </w:rPr>
        <w:t>(или аналог)</w:t>
      </w:r>
      <w:r w:rsidR="00074315">
        <w:rPr>
          <w:sz w:val="28"/>
          <w:szCs w:val="28"/>
        </w:rPr>
        <w:t>– 1 шт., насос погружной  для  грязной  воды  «Гном» 16-16 – 1 шт.</w:t>
      </w:r>
      <w:r w:rsidR="00585B6C">
        <w:rPr>
          <w:sz w:val="28"/>
          <w:szCs w:val="28"/>
        </w:rPr>
        <w:t>)</w:t>
      </w:r>
      <w:r w:rsidR="006B06A4">
        <w:rPr>
          <w:sz w:val="28"/>
          <w:szCs w:val="28"/>
        </w:rPr>
        <w:t xml:space="preserve">,  предусмотреть  финансовые  средства на 1 взнос для   приобретения коммунальной техники  (1    </w:t>
      </w:r>
      <w:r w:rsidR="004370F3">
        <w:rPr>
          <w:sz w:val="28"/>
          <w:szCs w:val="28"/>
        </w:rPr>
        <w:t>ед.</w:t>
      </w:r>
      <w:r w:rsidR="00892124">
        <w:rPr>
          <w:sz w:val="28"/>
          <w:szCs w:val="28"/>
        </w:rPr>
        <w:t xml:space="preserve"> </w:t>
      </w:r>
      <w:r w:rsidR="006B06A4">
        <w:rPr>
          <w:sz w:val="28"/>
          <w:szCs w:val="28"/>
        </w:rPr>
        <w:t>)  на условиях лизинга</w:t>
      </w:r>
      <w:r w:rsidR="00207E93">
        <w:rPr>
          <w:sz w:val="28"/>
          <w:szCs w:val="28"/>
        </w:rPr>
        <w:t>;</w:t>
      </w:r>
    </w:p>
    <w:p w14:paraId="7CD7EC95" w14:textId="7ECED780" w:rsidR="00207E93" w:rsidRDefault="00207E93" w:rsidP="00B64D1B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4C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364CF">
        <w:rPr>
          <w:sz w:val="28"/>
          <w:szCs w:val="28"/>
        </w:rPr>
        <w:t>выделить охраняемое отапливаемое помещение в гаражах Администрации городского округа Красноуфимск</w:t>
      </w:r>
      <w:r w:rsidR="00004B0F">
        <w:rPr>
          <w:sz w:val="28"/>
          <w:szCs w:val="28"/>
        </w:rPr>
        <w:t xml:space="preserve"> для хранения формируемого неснижа</w:t>
      </w:r>
      <w:r w:rsidR="00B64D1B">
        <w:rPr>
          <w:sz w:val="28"/>
          <w:szCs w:val="28"/>
        </w:rPr>
        <w:t>емого аварийного запаса</w:t>
      </w:r>
      <w:r>
        <w:rPr>
          <w:sz w:val="28"/>
          <w:szCs w:val="28"/>
        </w:rPr>
        <w:t>;</w:t>
      </w:r>
    </w:p>
    <w:p w14:paraId="029C05EC" w14:textId="11E5F3FE" w:rsidR="004B555B" w:rsidRDefault="004B555B" w:rsidP="000A1187">
      <w:pPr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Начальнику финансового </w:t>
      </w:r>
      <w:r w:rsidR="00343F29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Администрации город</w:t>
      </w:r>
      <w:r w:rsidR="00E84E97">
        <w:rPr>
          <w:sz w:val="28"/>
          <w:szCs w:val="28"/>
        </w:rPr>
        <w:t>ского округа Красноуфимск (Андроновой В</w:t>
      </w:r>
      <w:r>
        <w:rPr>
          <w:sz w:val="28"/>
          <w:szCs w:val="28"/>
        </w:rPr>
        <w:t xml:space="preserve">.В.), </w:t>
      </w:r>
      <w:r w:rsidR="004370F3">
        <w:rPr>
          <w:sz w:val="28"/>
          <w:szCs w:val="28"/>
        </w:rPr>
        <w:t>начальнику отдела общественной безопасности</w:t>
      </w:r>
      <w:r w:rsidR="0031720C">
        <w:rPr>
          <w:sz w:val="28"/>
          <w:szCs w:val="28"/>
        </w:rPr>
        <w:t xml:space="preserve"> (Колчанову Н. С</w:t>
      </w:r>
      <w:r>
        <w:rPr>
          <w:sz w:val="28"/>
          <w:szCs w:val="28"/>
        </w:rPr>
        <w:t xml:space="preserve">.) предусмотреть необходимые </w:t>
      </w:r>
      <w:proofErr w:type="gramStart"/>
      <w:r>
        <w:rPr>
          <w:sz w:val="28"/>
          <w:szCs w:val="28"/>
        </w:rPr>
        <w:t>средства  на</w:t>
      </w:r>
      <w:proofErr w:type="gramEnd"/>
      <w:r>
        <w:rPr>
          <w:sz w:val="28"/>
          <w:szCs w:val="28"/>
        </w:rPr>
        <w:t xml:space="preserve"> приобретение</w:t>
      </w:r>
      <w:r w:rsidR="00A4006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4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формирование</w:t>
      </w:r>
      <w:r w:rsidR="004370F3">
        <w:rPr>
          <w:sz w:val="28"/>
          <w:szCs w:val="28"/>
        </w:rPr>
        <w:t xml:space="preserve"> номенклатуры </w:t>
      </w:r>
      <w:r>
        <w:rPr>
          <w:sz w:val="28"/>
          <w:szCs w:val="28"/>
        </w:rPr>
        <w:t>неснижаемого запаса материально-технических средств для ликвидации  аварийных ситуаций</w:t>
      </w:r>
      <w:r w:rsidR="00B64D1B">
        <w:rPr>
          <w:sz w:val="28"/>
          <w:szCs w:val="28"/>
        </w:rPr>
        <w:t xml:space="preserve"> </w:t>
      </w:r>
      <w:r w:rsidR="003B098B">
        <w:rPr>
          <w:sz w:val="28"/>
          <w:szCs w:val="28"/>
        </w:rPr>
        <w:t xml:space="preserve">в соответствии </w:t>
      </w:r>
      <w:r w:rsidR="00B64D1B">
        <w:rPr>
          <w:sz w:val="28"/>
          <w:szCs w:val="28"/>
        </w:rPr>
        <w:t>соглас</w:t>
      </w:r>
      <w:r w:rsidR="004370F3">
        <w:rPr>
          <w:sz w:val="28"/>
          <w:szCs w:val="28"/>
        </w:rPr>
        <w:t>ованн</w:t>
      </w:r>
      <w:r w:rsidR="003B098B">
        <w:rPr>
          <w:sz w:val="28"/>
          <w:szCs w:val="28"/>
        </w:rPr>
        <w:t>ых</w:t>
      </w:r>
      <w:r w:rsidR="004370F3">
        <w:rPr>
          <w:sz w:val="28"/>
          <w:szCs w:val="28"/>
        </w:rPr>
        <w:t xml:space="preserve"> </w:t>
      </w:r>
      <w:r w:rsidR="00B64D1B">
        <w:rPr>
          <w:sz w:val="28"/>
          <w:szCs w:val="28"/>
        </w:rPr>
        <w:t>номенклатуры и количест</w:t>
      </w:r>
      <w:r w:rsidR="00585B6C">
        <w:rPr>
          <w:sz w:val="28"/>
          <w:szCs w:val="28"/>
        </w:rPr>
        <w:t>ва</w:t>
      </w:r>
      <w:r w:rsidR="00B64D1B">
        <w:rPr>
          <w:sz w:val="28"/>
          <w:szCs w:val="28"/>
        </w:rPr>
        <w:t>.</w:t>
      </w:r>
      <w:r w:rsidR="00540B0D">
        <w:rPr>
          <w:sz w:val="28"/>
          <w:szCs w:val="28"/>
        </w:rPr>
        <w:t>(приложение №1).</w:t>
      </w:r>
    </w:p>
    <w:p w14:paraId="129BA1D1" w14:textId="3A4476A2" w:rsidR="00097FC4" w:rsidRDefault="000B6FF9" w:rsidP="000A1187">
      <w:pPr>
        <w:tabs>
          <w:tab w:val="num" w:pos="1778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1A98">
        <w:rPr>
          <w:sz w:val="28"/>
          <w:szCs w:val="28"/>
        </w:rPr>
        <w:t>10.</w:t>
      </w:r>
      <w:r w:rsidR="00655046">
        <w:rPr>
          <w:sz w:val="28"/>
          <w:szCs w:val="28"/>
        </w:rPr>
        <w:t xml:space="preserve"> Рекомендовать руководителю</w:t>
      </w:r>
      <w:r w:rsidR="00C373F9">
        <w:rPr>
          <w:sz w:val="28"/>
          <w:szCs w:val="28"/>
        </w:rPr>
        <w:t xml:space="preserve"> Красноуфимского филиала АО «</w:t>
      </w:r>
      <w:proofErr w:type="spellStart"/>
      <w:r w:rsidR="00C373F9">
        <w:rPr>
          <w:sz w:val="28"/>
          <w:szCs w:val="28"/>
        </w:rPr>
        <w:t>Регионгаз-инвест</w:t>
      </w:r>
      <w:proofErr w:type="spellEnd"/>
      <w:r w:rsidR="00C373F9">
        <w:rPr>
          <w:sz w:val="28"/>
          <w:szCs w:val="28"/>
        </w:rPr>
        <w:t>»</w:t>
      </w:r>
      <w:r w:rsidR="000B7818">
        <w:rPr>
          <w:sz w:val="28"/>
          <w:szCs w:val="28"/>
        </w:rPr>
        <w:t xml:space="preserve"> (Воронину С</w:t>
      </w:r>
      <w:r w:rsidR="00B711CB">
        <w:rPr>
          <w:sz w:val="28"/>
          <w:szCs w:val="28"/>
        </w:rPr>
        <w:t>.А.</w:t>
      </w:r>
      <w:proofErr w:type="gramStart"/>
      <w:r w:rsidR="00B711CB">
        <w:rPr>
          <w:sz w:val="28"/>
          <w:szCs w:val="28"/>
        </w:rPr>
        <w:t>)</w:t>
      </w:r>
      <w:r w:rsidR="00CE314B">
        <w:rPr>
          <w:sz w:val="28"/>
          <w:szCs w:val="28"/>
        </w:rPr>
        <w:t xml:space="preserve"> :</w:t>
      </w:r>
      <w:proofErr w:type="gramEnd"/>
    </w:p>
    <w:p w14:paraId="238D5F1A" w14:textId="0DF7E0F4" w:rsidR="004B555B" w:rsidRDefault="00FB56AE" w:rsidP="000B6FF9">
      <w:pPr>
        <w:tabs>
          <w:tab w:val="num" w:pos="1778"/>
        </w:tabs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97FC4">
        <w:rPr>
          <w:sz w:val="28"/>
          <w:szCs w:val="28"/>
        </w:rPr>
        <w:t xml:space="preserve">.1 </w:t>
      </w:r>
      <w:r w:rsidR="00BD5D3A">
        <w:rPr>
          <w:sz w:val="28"/>
          <w:szCs w:val="28"/>
        </w:rPr>
        <w:t xml:space="preserve">До </w:t>
      </w:r>
      <w:r w:rsidR="0031720C">
        <w:rPr>
          <w:sz w:val="28"/>
          <w:szCs w:val="28"/>
        </w:rPr>
        <w:t>01.10.202</w:t>
      </w:r>
      <w:r w:rsidR="003B098B">
        <w:rPr>
          <w:sz w:val="28"/>
          <w:szCs w:val="28"/>
        </w:rPr>
        <w:t>4</w:t>
      </w:r>
      <w:r w:rsidR="004B555B">
        <w:rPr>
          <w:sz w:val="28"/>
          <w:szCs w:val="28"/>
        </w:rPr>
        <w:t xml:space="preserve"> г. произвести расчеты и регулировку гидравлического сопротивления узлов нагрузок</w:t>
      </w:r>
      <w:r w:rsidR="003B098B">
        <w:rPr>
          <w:sz w:val="28"/>
          <w:szCs w:val="28"/>
        </w:rPr>
        <w:t xml:space="preserve"> внутриквартальных </w:t>
      </w:r>
      <w:r w:rsidR="004B555B">
        <w:rPr>
          <w:sz w:val="28"/>
          <w:szCs w:val="28"/>
        </w:rPr>
        <w:t xml:space="preserve">систем отопления </w:t>
      </w:r>
      <w:r w:rsidR="003B098B">
        <w:rPr>
          <w:sz w:val="28"/>
          <w:szCs w:val="28"/>
        </w:rPr>
        <w:t xml:space="preserve">к </w:t>
      </w:r>
      <w:r w:rsidR="00D50720">
        <w:rPr>
          <w:sz w:val="28"/>
          <w:szCs w:val="28"/>
        </w:rPr>
        <w:t>проблемным домам</w:t>
      </w:r>
      <w:r w:rsidR="004B555B">
        <w:rPr>
          <w:sz w:val="28"/>
          <w:szCs w:val="28"/>
        </w:rPr>
        <w:t xml:space="preserve"> для приведен</w:t>
      </w:r>
      <w:r w:rsidR="003B4CB0">
        <w:rPr>
          <w:sz w:val="28"/>
          <w:szCs w:val="28"/>
        </w:rPr>
        <w:t>ия гидравлического сопротивления</w:t>
      </w:r>
      <w:r w:rsidR="004B555B">
        <w:rPr>
          <w:sz w:val="28"/>
          <w:szCs w:val="28"/>
        </w:rPr>
        <w:t xml:space="preserve"> сетей потребителей в соответствие с расчетн</w:t>
      </w:r>
      <w:r w:rsidR="00230A26">
        <w:rPr>
          <w:sz w:val="28"/>
          <w:szCs w:val="28"/>
        </w:rPr>
        <w:t>ым, выдать официальное предписание</w:t>
      </w:r>
      <w:r w:rsidR="004B555B">
        <w:rPr>
          <w:sz w:val="28"/>
          <w:szCs w:val="28"/>
        </w:rPr>
        <w:t xml:space="preserve"> МУП «Жи</w:t>
      </w:r>
      <w:r w:rsidR="00D3631A">
        <w:rPr>
          <w:sz w:val="28"/>
          <w:szCs w:val="28"/>
        </w:rPr>
        <w:t>лищно-коммунальное управление» на проведение меропр</w:t>
      </w:r>
      <w:r w:rsidR="00425D8C">
        <w:rPr>
          <w:sz w:val="28"/>
          <w:szCs w:val="28"/>
        </w:rPr>
        <w:t>и</w:t>
      </w:r>
      <w:r w:rsidR="00D3631A">
        <w:rPr>
          <w:sz w:val="28"/>
          <w:szCs w:val="28"/>
        </w:rPr>
        <w:t>ятий</w:t>
      </w:r>
      <w:r w:rsidR="003B098B">
        <w:rPr>
          <w:sz w:val="28"/>
          <w:szCs w:val="28"/>
        </w:rPr>
        <w:t xml:space="preserve"> по регулировке и приведению гидравлических трактов </w:t>
      </w:r>
      <w:proofErr w:type="gramStart"/>
      <w:r w:rsidR="003B098B">
        <w:rPr>
          <w:sz w:val="28"/>
          <w:szCs w:val="28"/>
        </w:rPr>
        <w:t>систем  отопления</w:t>
      </w:r>
      <w:proofErr w:type="gramEnd"/>
      <w:r w:rsidR="003B098B">
        <w:rPr>
          <w:sz w:val="28"/>
          <w:szCs w:val="28"/>
        </w:rPr>
        <w:t xml:space="preserve">  в многоквартирных домах в соответствие  расчетным</w:t>
      </w:r>
      <w:r w:rsidR="00D3631A">
        <w:rPr>
          <w:sz w:val="28"/>
          <w:szCs w:val="28"/>
        </w:rPr>
        <w:t xml:space="preserve">.  </w:t>
      </w:r>
    </w:p>
    <w:p w14:paraId="01862837" w14:textId="34218F0E" w:rsidR="004B555B" w:rsidRDefault="00FB56AE" w:rsidP="004B555B">
      <w:pPr>
        <w:tabs>
          <w:tab w:val="num" w:pos="1778"/>
        </w:tabs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B555B">
        <w:rPr>
          <w:sz w:val="28"/>
          <w:szCs w:val="28"/>
        </w:rPr>
        <w:t>.2 Провести ревизию и замену неисправных приборов учета покупной воды.</w:t>
      </w:r>
    </w:p>
    <w:p w14:paraId="12C16933" w14:textId="0F228014" w:rsidR="004B555B" w:rsidRDefault="00FB56AE" w:rsidP="004B555B">
      <w:pPr>
        <w:tabs>
          <w:tab w:val="num" w:pos="1778"/>
        </w:tabs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B555B">
        <w:rPr>
          <w:sz w:val="28"/>
          <w:szCs w:val="28"/>
        </w:rPr>
        <w:t>.3   Сохранить объемы замены негодных те</w:t>
      </w:r>
      <w:r w:rsidR="00FE0CFF">
        <w:rPr>
          <w:sz w:val="28"/>
          <w:szCs w:val="28"/>
        </w:rPr>
        <w:t xml:space="preserve">пловых сетей </w:t>
      </w:r>
      <w:proofErr w:type="gramStart"/>
      <w:r w:rsidR="00FE0CFF">
        <w:rPr>
          <w:sz w:val="28"/>
          <w:szCs w:val="28"/>
        </w:rPr>
        <w:t>в объеме</w:t>
      </w:r>
      <w:proofErr w:type="gramEnd"/>
      <w:r w:rsidR="00FE0CFF">
        <w:rPr>
          <w:sz w:val="28"/>
          <w:szCs w:val="28"/>
        </w:rPr>
        <w:t xml:space="preserve"> не менее предусмотр</w:t>
      </w:r>
      <w:r w:rsidR="00655046">
        <w:rPr>
          <w:sz w:val="28"/>
          <w:szCs w:val="28"/>
        </w:rPr>
        <w:t>енных</w:t>
      </w:r>
      <w:r w:rsidR="0031720C">
        <w:rPr>
          <w:sz w:val="28"/>
          <w:szCs w:val="28"/>
        </w:rPr>
        <w:t xml:space="preserve"> концессионным соглашением и </w:t>
      </w:r>
      <w:r w:rsidR="00655046">
        <w:rPr>
          <w:sz w:val="28"/>
          <w:szCs w:val="28"/>
        </w:rPr>
        <w:t>текущими планами мероприятий по подготовке к новому отопительному периоду</w:t>
      </w:r>
      <w:r w:rsidR="00D51F0F">
        <w:rPr>
          <w:sz w:val="28"/>
          <w:szCs w:val="28"/>
        </w:rPr>
        <w:t>, с восстановлением нарушенных элементов благоустройства</w:t>
      </w:r>
      <w:r w:rsidR="00830E81">
        <w:rPr>
          <w:sz w:val="28"/>
          <w:szCs w:val="28"/>
        </w:rPr>
        <w:t>.</w:t>
      </w:r>
      <w:r w:rsidR="00D51F0F">
        <w:rPr>
          <w:sz w:val="28"/>
          <w:szCs w:val="28"/>
        </w:rPr>
        <w:t xml:space="preserve">  </w:t>
      </w:r>
    </w:p>
    <w:p w14:paraId="20ED8B3E" w14:textId="64A78A39" w:rsidR="000307E7" w:rsidRDefault="00FB56AE" w:rsidP="004B555B">
      <w:pPr>
        <w:tabs>
          <w:tab w:val="num" w:pos="1778"/>
        </w:tabs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B555B">
        <w:rPr>
          <w:sz w:val="28"/>
          <w:szCs w:val="28"/>
        </w:rPr>
        <w:t>.</w:t>
      </w:r>
      <w:r w:rsidR="00FE0CF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307E7">
        <w:rPr>
          <w:sz w:val="28"/>
          <w:szCs w:val="28"/>
        </w:rPr>
        <w:t xml:space="preserve">Принять меры по улучшению качества подаваемой потребителям горячей воды, исключить </w:t>
      </w:r>
      <w:proofErr w:type="gramStart"/>
      <w:r w:rsidR="000307E7">
        <w:rPr>
          <w:sz w:val="28"/>
          <w:szCs w:val="28"/>
        </w:rPr>
        <w:t>возникновение  условий</w:t>
      </w:r>
      <w:proofErr w:type="gramEnd"/>
      <w:r w:rsidR="000307E7">
        <w:rPr>
          <w:sz w:val="28"/>
          <w:szCs w:val="28"/>
        </w:rPr>
        <w:t xml:space="preserve"> </w:t>
      </w:r>
      <w:r w:rsidR="00BD5D3A">
        <w:rPr>
          <w:sz w:val="28"/>
          <w:szCs w:val="28"/>
        </w:rPr>
        <w:t xml:space="preserve"> расхолаживания    горячей воды при затоплении теплотрасс,</w:t>
      </w:r>
      <w:r w:rsidR="000307E7">
        <w:rPr>
          <w:sz w:val="28"/>
          <w:szCs w:val="28"/>
        </w:rPr>
        <w:t xml:space="preserve"> </w:t>
      </w:r>
      <w:r w:rsidR="005B04DD">
        <w:rPr>
          <w:sz w:val="28"/>
          <w:szCs w:val="28"/>
        </w:rPr>
        <w:t xml:space="preserve">эксплуатации «голых»  (неизолированных участков тепловых сетей), </w:t>
      </w:r>
      <w:r w:rsidR="000307E7">
        <w:rPr>
          <w:sz w:val="28"/>
          <w:szCs w:val="28"/>
        </w:rPr>
        <w:t>появления электрохимической  коррозии  систем  теплоснабжения и ГВС</w:t>
      </w:r>
      <w:r w:rsidR="000679F7">
        <w:rPr>
          <w:sz w:val="28"/>
          <w:szCs w:val="28"/>
        </w:rPr>
        <w:t>.</w:t>
      </w:r>
    </w:p>
    <w:p w14:paraId="540393F7" w14:textId="0A6EA99E" w:rsidR="00F528FC" w:rsidRDefault="00F528FC" w:rsidP="004B555B">
      <w:pPr>
        <w:tabs>
          <w:tab w:val="num" w:pos="1778"/>
        </w:tabs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10.5 Совместно с подрядной организацией про</w:t>
      </w:r>
      <w:r w:rsidR="0031720C">
        <w:rPr>
          <w:sz w:val="28"/>
          <w:szCs w:val="28"/>
        </w:rPr>
        <w:t xml:space="preserve">вести работы по вводу </w:t>
      </w:r>
      <w:r w:rsidR="00D3617D">
        <w:rPr>
          <w:sz w:val="28"/>
          <w:szCs w:val="28"/>
        </w:rPr>
        <w:t xml:space="preserve">в эксплуатацию новых </w:t>
      </w:r>
      <w:r w:rsidR="003B098B">
        <w:rPr>
          <w:sz w:val="28"/>
          <w:szCs w:val="28"/>
        </w:rPr>
        <w:t>участков тепловой сети</w:t>
      </w:r>
      <w:r w:rsidR="006005EE">
        <w:rPr>
          <w:sz w:val="28"/>
          <w:szCs w:val="28"/>
        </w:rPr>
        <w:t>, в сроки, установленные заключенными контрактами.</w:t>
      </w:r>
    </w:p>
    <w:p w14:paraId="28504309" w14:textId="60206FC9" w:rsidR="004B555B" w:rsidRDefault="00FB2C67" w:rsidP="004B555B">
      <w:pPr>
        <w:ind w:left="1560" w:hanging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1720C">
        <w:rPr>
          <w:sz w:val="28"/>
          <w:szCs w:val="28"/>
        </w:rPr>
        <w:t>.6 В срок до 15.</w:t>
      </w:r>
      <w:r w:rsidR="003B098B">
        <w:rPr>
          <w:sz w:val="28"/>
          <w:szCs w:val="28"/>
        </w:rPr>
        <w:t>10</w:t>
      </w:r>
      <w:r w:rsidR="0031720C">
        <w:rPr>
          <w:sz w:val="28"/>
          <w:szCs w:val="28"/>
        </w:rPr>
        <w:t>.202</w:t>
      </w:r>
      <w:r w:rsidR="003B098B">
        <w:rPr>
          <w:sz w:val="28"/>
          <w:szCs w:val="28"/>
        </w:rPr>
        <w:t>4</w:t>
      </w:r>
      <w:r w:rsidR="004B555B">
        <w:rPr>
          <w:sz w:val="28"/>
          <w:szCs w:val="28"/>
        </w:rPr>
        <w:t xml:space="preserve"> г. создать необходимый нормативный запас</w:t>
      </w:r>
      <w:r w:rsidR="003F0AA8">
        <w:rPr>
          <w:sz w:val="28"/>
          <w:szCs w:val="28"/>
        </w:rPr>
        <w:t xml:space="preserve"> м</w:t>
      </w:r>
      <w:r w:rsidR="003B098B">
        <w:rPr>
          <w:sz w:val="28"/>
          <w:szCs w:val="28"/>
        </w:rPr>
        <w:t xml:space="preserve">атериально-технических резервов, для оперативного устранения аварийных </w:t>
      </w:r>
      <w:proofErr w:type="gramStart"/>
      <w:r w:rsidR="003B098B">
        <w:rPr>
          <w:sz w:val="28"/>
          <w:szCs w:val="28"/>
        </w:rPr>
        <w:t>ситуаций  на</w:t>
      </w:r>
      <w:proofErr w:type="gramEnd"/>
      <w:r w:rsidR="003B098B">
        <w:rPr>
          <w:sz w:val="28"/>
          <w:szCs w:val="28"/>
        </w:rPr>
        <w:t xml:space="preserve"> системах теплоснабжения и ГВС</w:t>
      </w:r>
      <w:r w:rsidR="004B555B">
        <w:rPr>
          <w:sz w:val="28"/>
          <w:szCs w:val="28"/>
        </w:rPr>
        <w:t>.</w:t>
      </w:r>
    </w:p>
    <w:p w14:paraId="6DC622AE" w14:textId="77777777" w:rsidR="004B555B" w:rsidRDefault="00FB2C67" w:rsidP="004B555B">
      <w:pPr>
        <w:tabs>
          <w:tab w:val="num" w:pos="1778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B555B">
        <w:rPr>
          <w:sz w:val="28"/>
          <w:szCs w:val="28"/>
        </w:rPr>
        <w:t>. МУП</w:t>
      </w:r>
      <w:proofErr w:type="gramStart"/>
      <w:r w:rsidR="004B555B">
        <w:rPr>
          <w:sz w:val="28"/>
          <w:szCs w:val="28"/>
        </w:rPr>
        <w:t xml:space="preserve">   «</w:t>
      </w:r>
      <w:proofErr w:type="gramEnd"/>
      <w:r w:rsidR="004B555B">
        <w:rPr>
          <w:sz w:val="28"/>
          <w:szCs w:val="28"/>
        </w:rPr>
        <w:t>Жилищно-коммунальное управление»</w:t>
      </w:r>
      <w:r w:rsidR="00AA6855">
        <w:rPr>
          <w:sz w:val="28"/>
          <w:szCs w:val="28"/>
        </w:rPr>
        <w:t xml:space="preserve"> (Ташкинову А.М</w:t>
      </w:r>
      <w:r w:rsidR="00B711CB">
        <w:rPr>
          <w:sz w:val="28"/>
          <w:szCs w:val="28"/>
        </w:rPr>
        <w:t>.)</w:t>
      </w:r>
      <w:r w:rsidR="004B555B">
        <w:rPr>
          <w:sz w:val="28"/>
          <w:szCs w:val="28"/>
        </w:rPr>
        <w:t xml:space="preserve">:  </w:t>
      </w:r>
    </w:p>
    <w:p w14:paraId="1A77F115" w14:textId="7A0B389C" w:rsidR="00D95902" w:rsidRDefault="00945B95" w:rsidP="004B555B">
      <w:pPr>
        <w:tabs>
          <w:tab w:val="num" w:pos="1778"/>
        </w:tabs>
        <w:ind w:left="1418" w:hanging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B2C67">
        <w:rPr>
          <w:sz w:val="28"/>
          <w:szCs w:val="28"/>
        </w:rPr>
        <w:t>11</w:t>
      </w:r>
      <w:r w:rsidR="004B555B">
        <w:rPr>
          <w:sz w:val="28"/>
          <w:szCs w:val="28"/>
        </w:rPr>
        <w:t>.1</w:t>
      </w:r>
      <w:r>
        <w:rPr>
          <w:sz w:val="28"/>
          <w:szCs w:val="28"/>
        </w:rPr>
        <w:t xml:space="preserve"> Представить в Управление Государственной жилищной инспекции Свердловской области</w:t>
      </w:r>
      <w:r w:rsidR="0031720C">
        <w:rPr>
          <w:sz w:val="28"/>
          <w:szCs w:val="28"/>
        </w:rPr>
        <w:t xml:space="preserve"> в срок до 01.0</w:t>
      </w:r>
      <w:r w:rsidR="003B098B">
        <w:rPr>
          <w:sz w:val="28"/>
          <w:szCs w:val="28"/>
        </w:rPr>
        <w:t>7</w:t>
      </w:r>
      <w:r w:rsidR="0031720C">
        <w:rPr>
          <w:sz w:val="28"/>
          <w:szCs w:val="28"/>
        </w:rPr>
        <w:t>.202</w:t>
      </w:r>
      <w:r w:rsidR="003B098B">
        <w:rPr>
          <w:sz w:val="28"/>
          <w:szCs w:val="28"/>
        </w:rPr>
        <w:t>4</w:t>
      </w:r>
      <w:r w:rsidR="009F5D17">
        <w:rPr>
          <w:sz w:val="28"/>
          <w:szCs w:val="28"/>
        </w:rPr>
        <w:t xml:space="preserve"> г. планы-</w:t>
      </w:r>
      <w:proofErr w:type="gramStart"/>
      <w:r w:rsidR="009F5D17">
        <w:rPr>
          <w:sz w:val="28"/>
          <w:szCs w:val="28"/>
        </w:rPr>
        <w:t>графики  подготовки</w:t>
      </w:r>
      <w:proofErr w:type="gramEnd"/>
      <w:r w:rsidR="009F5D17">
        <w:rPr>
          <w:sz w:val="28"/>
          <w:szCs w:val="28"/>
        </w:rPr>
        <w:t xml:space="preserve">   жилищного фонда  и его инженерного оборудования  к отопительному  периоду</w:t>
      </w:r>
      <w:r w:rsidR="0031720C">
        <w:rPr>
          <w:sz w:val="28"/>
          <w:szCs w:val="28"/>
        </w:rPr>
        <w:t xml:space="preserve"> 202</w:t>
      </w:r>
      <w:r w:rsidR="003B098B">
        <w:rPr>
          <w:sz w:val="28"/>
          <w:szCs w:val="28"/>
        </w:rPr>
        <w:t>4</w:t>
      </w:r>
      <w:r w:rsidR="0031720C">
        <w:rPr>
          <w:sz w:val="28"/>
          <w:szCs w:val="28"/>
        </w:rPr>
        <w:t>-202</w:t>
      </w:r>
      <w:r w:rsidR="003B098B">
        <w:rPr>
          <w:sz w:val="28"/>
          <w:szCs w:val="28"/>
        </w:rPr>
        <w:t>5</w:t>
      </w:r>
      <w:r w:rsidR="00AA5C5C">
        <w:rPr>
          <w:sz w:val="28"/>
          <w:szCs w:val="28"/>
        </w:rPr>
        <w:t xml:space="preserve"> года, графики прекращения  подачи  коммунальных  услуг в  связи с  проведением ремонтных работ</w:t>
      </w:r>
      <w:r w:rsidR="00432C3C">
        <w:rPr>
          <w:sz w:val="28"/>
          <w:szCs w:val="28"/>
        </w:rPr>
        <w:t xml:space="preserve"> на  внутридомовых инженерных сетях, системах и источниках холодного и горячего водоснабжения</w:t>
      </w:r>
      <w:r w:rsidR="00DD52D5">
        <w:rPr>
          <w:sz w:val="28"/>
          <w:szCs w:val="28"/>
        </w:rPr>
        <w:t>.</w:t>
      </w:r>
      <w:r w:rsidR="00432C3C">
        <w:rPr>
          <w:sz w:val="28"/>
          <w:szCs w:val="28"/>
        </w:rPr>
        <w:t xml:space="preserve"> </w:t>
      </w:r>
    </w:p>
    <w:p w14:paraId="06687804" w14:textId="3C7F5FCD" w:rsidR="004B555B" w:rsidRDefault="00D95902" w:rsidP="004B555B">
      <w:pPr>
        <w:tabs>
          <w:tab w:val="num" w:pos="1778"/>
        </w:tabs>
        <w:ind w:left="1418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11.2 </w:t>
      </w:r>
      <w:r w:rsidR="0031720C">
        <w:rPr>
          <w:sz w:val="28"/>
          <w:szCs w:val="28"/>
        </w:rPr>
        <w:t>Организовать проведение проверки исправности</w:t>
      </w:r>
      <w:r w:rsidR="004B555B">
        <w:rPr>
          <w:sz w:val="28"/>
          <w:szCs w:val="28"/>
        </w:rPr>
        <w:t xml:space="preserve"> запорной арматуры при проведении гидравлических испытаний подводящих сетей, пр</w:t>
      </w:r>
      <w:r w:rsidR="003B098B">
        <w:rPr>
          <w:sz w:val="28"/>
          <w:szCs w:val="28"/>
        </w:rPr>
        <w:t>именя</w:t>
      </w:r>
      <w:r w:rsidR="004B555B">
        <w:rPr>
          <w:sz w:val="28"/>
          <w:szCs w:val="28"/>
        </w:rPr>
        <w:t>ть у</w:t>
      </w:r>
      <w:r w:rsidR="003B098B">
        <w:rPr>
          <w:sz w:val="28"/>
          <w:szCs w:val="28"/>
        </w:rPr>
        <w:t xml:space="preserve">становку </w:t>
      </w:r>
      <w:r w:rsidR="004B555B">
        <w:rPr>
          <w:sz w:val="28"/>
          <w:szCs w:val="28"/>
        </w:rPr>
        <w:t xml:space="preserve">современной необслуживаемой запорной арматуры на вводах сетей ГВС, ХВС, систем отопления зданий, приведение узлов управления в соответствие требований Правил технической эксплуатации тепловых сетей. </w:t>
      </w:r>
      <w:r w:rsidR="007C0953">
        <w:rPr>
          <w:sz w:val="28"/>
          <w:szCs w:val="28"/>
        </w:rPr>
        <w:t xml:space="preserve">Организовать </w:t>
      </w:r>
      <w:r w:rsidR="00024274">
        <w:rPr>
          <w:sz w:val="28"/>
          <w:szCs w:val="28"/>
        </w:rPr>
        <w:t xml:space="preserve">   работ</w:t>
      </w:r>
      <w:r w:rsidR="003B098B">
        <w:rPr>
          <w:sz w:val="28"/>
          <w:szCs w:val="28"/>
        </w:rPr>
        <w:t>у</w:t>
      </w:r>
      <w:r w:rsidR="007C0953">
        <w:rPr>
          <w:sz w:val="28"/>
          <w:szCs w:val="28"/>
        </w:rPr>
        <w:t xml:space="preserve"> по приведению гидравлических характеристик </w:t>
      </w:r>
      <w:proofErr w:type="gramStart"/>
      <w:r w:rsidR="007C0953">
        <w:rPr>
          <w:sz w:val="28"/>
          <w:szCs w:val="28"/>
        </w:rPr>
        <w:t>систем  отопления</w:t>
      </w:r>
      <w:proofErr w:type="gramEnd"/>
      <w:r w:rsidR="007C0953">
        <w:rPr>
          <w:sz w:val="28"/>
          <w:szCs w:val="28"/>
        </w:rPr>
        <w:t xml:space="preserve"> внутри  жилых зданий в соответствие выданным </w:t>
      </w:r>
      <w:r w:rsidR="00C3597C">
        <w:rPr>
          <w:sz w:val="28"/>
          <w:szCs w:val="28"/>
        </w:rPr>
        <w:t>Красноуфимским филиалом АО «</w:t>
      </w:r>
      <w:proofErr w:type="spellStart"/>
      <w:r w:rsidR="00C3597C">
        <w:rPr>
          <w:sz w:val="28"/>
          <w:szCs w:val="28"/>
        </w:rPr>
        <w:t>Региогназ</w:t>
      </w:r>
      <w:proofErr w:type="spellEnd"/>
      <w:r w:rsidR="00C3597C">
        <w:rPr>
          <w:sz w:val="28"/>
          <w:szCs w:val="28"/>
        </w:rPr>
        <w:t xml:space="preserve"> – </w:t>
      </w:r>
      <w:proofErr w:type="spellStart"/>
      <w:r w:rsidR="00C3597C">
        <w:rPr>
          <w:sz w:val="28"/>
          <w:szCs w:val="28"/>
        </w:rPr>
        <w:t>инвест</w:t>
      </w:r>
      <w:proofErr w:type="spellEnd"/>
      <w:r w:rsidR="00C3597C">
        <w:rPr>
          <w:sz w:val="28"/>
          <w:szCs w:val="28"/>
        </w:rPr>
        <w:t xml:space="preserve">» </w:t>
      </w:r>
      <w:r w:rsidR="007C0953">
        <w:rPr>
          <w:sz w:val="28"/>
          <w:szCs w:val="28"/>
        </w:rPr>
        <w:t>расчетным</w:t>
      </w:r>
      <w:r w:rsidR="00F038AA">
        <w:rPr>
          <w:sz w:val="28"/>
          <w:szCs w:val="28"/>
        </w:rPr>
        <w:t xml:space="preserve"> значениям</w:t>
      </w:r>
      <w:r w:rsidR="0031720C">
        <w:rPr>
          <w:sz w:val="28"/>
          <w:szCs w:val="28"/>
        </w:rPr>
        <w:t>.</w:t>
      </w:r>
      <w:r w:rsidR="007C0953">
        <w:rPr>
          <w:sz w:val="28"/>
          <w:szCs w:val="28"/>
        </w:rPr>
        <w:t xml:space="preserve"> </w:t>
      </w:r>
    </w:p>
    <w:p w14:paraId="70D0EC92" w14:textId="71F6EFE6" w:rsidR="000679F7" w:rsidRDefault="000679F7" w:rsidP="00D05F20">
      <w:pPr>
        <w:tabs>
          <w:tab w:val="num" w:pos="1778"/>
        </w:tabs>
        <w:ind w:left="1418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11.3 Организовать проведение </w:t>
      </w:r>
      <w:r w:rsidR="006C781E">
        <w:rPr>
          <w:sz w:val="28"/>
          <w:szCs w:val="28"/>
        </w:rPr>
        <w:t>контрольных вырезок из</w:t>
      </w:r>
      <w:r w:rsidR="00D05F20">
        <w:rPr>
          <w:sz w:val="28"/>
          <w:szCs w:val="28"/>
        </w:rPr>
        <w:t xml:space="preserve"> трубопроводов</w:t>
      </w:r>
      <w:r w:rsidR="006C781E">
        <w:rPr>
          <w:sz w:val="28"/>
          <w:szCs w:val="28"/>
        </w:rPr>
        <w:t xml:space="preserve"> систем теплоснабжения </w:t>
      </w:r>
      <w:proofErr w:type="gramStart"/>
      <w:r w:rsidR="006C781E">
        <w:rPr>
          <w:sz w:val="28"/>
          <w:szCs w:val="28"/>
        </w:rPr>
        <w:t xml:space="preserve">в  </w:t>
      </w:r>
      <w:r w:rsidR="00371543">
        <w:rPr>
          <w:sz w:val="28"/>
          <w:szCs w:val="28"/>
        </w:rPr>
        <w:t>«</w:t>
      </w:r>
      <w:proofErr w:type="gramEnd"/>
      <w:r w:rsidR="00371543">
        <w:rPr>
          <w:sz w:val="28"/>
          <w:szCs w:val="28"/>
        </w:rPr>
        <w:t xml:space="preserve">проблемных» </w:t>
      </w:r>
      <w:r w:rsidR="006C781E">
        <w:rPr>
          <w:sz w:val="28"/>
          <w:szCs w:val="28"/>
        </w:rPr>
        <w:t>многоквартирных домах для определения технического состояния указанных систем, составить график проведения работ по промывке  систем  отопления в многоквартирных домах</w:t>
      </w:r>
      <w:r w:rsidR="00EA0CC8">
        <w:rPr>
          <w:sz w:val="28"/>
          <w:szCs w:val="28"/>
        </w:rPr>
        <w:t>, представить  результаты  контрольных вырезок</w:t>
      </w:r>
      <w:r w:rsidR="00B32008">
        <w:rPr>
          <w:sz w:val="28"/>
          <w:szCs w:val="28"/>
        </w:rPr>
        <w:t xml:space="preserve"> </w:t>
      </w:r>
      <w:r w:rsidR="00EA0CC8">
        <w:rPr>
          <w:sz w:val="28"/>
          <w:szCs w:val="28"/>
        </w:rPr>
        <w:t>и график работ по промывке в  Администрацию городского округа Красноуфимск</w:t>
      </w:r>
      <w:r w:rsidR="00C32055">
        <w:rPr>
          <w:sz w:val="28"/>
          <w:szCs w:val="28"/>
        </w:rPr>
        <w:t xml:space="preserve"> в срок до 2</w:t>
      </w:r>
      <w:r w:rsidR="003B098B">
        <w:rPr>
          <w:sz w:val="28"/>
          <w:szCs w:val="28"/>
        </w:rPr>
        <w:t>0</w:t>
      </w:r>
      <w:r w:rsidR="00C32055">
        <w:rPr>
          <w:sz w:val="28"/>
          <w:szCs w:val="28"/>
        </w:rPr>
        <w:t>.0</w:t>
      </w:r>
      <w:r w:rsidR="003B098B">
        <w:rPr>
          <w:sz w:val="28"/>
          <w:szCs w:val="28"/>
        </w:rPr>
        <w:t>7</w:t>
      </w:r>
      <w:r w:rsidR="00C32055">
        <w:rPr>
          <w:sz w:val="28"/>
          <w:szCs w:val="28"/>
        </w:rPr>
        <w:t>.202</w:t>
      </w:r>
      <w:r w:rsidR="003B098B">
        <w:rPr>
          <w:sz w:val="28"/>
          <w:szCs w:val="28"/>
        </w:rPr>
        <w:t>4</w:t>
      </w:r>
      <w:r w:rsidR="00F038AA">
        <w:rPr>
          <w:sz w:val="28"/>
          <w:szCs w:val="28"/>
        </w:rPr>
        <w:t xml:space="preserve"> г. </w:t>
      </w:r>
      <w:r w:rsidR="00EA0CC8">
        <w:rPr>
          <w:sz w:val="28"/>
          <w:szCs w:val="28"/>
        </w:rPr>
        <w:t>.</w:t>
      </w:r>
    </w:p>
    <w:p w14:paraId="1A1082F2" w14:textId="02FA4791" w:rsidR="004B555B" w:rsidRDefault="00FB2C67" w:rsidP="004B555B">
      <w:pPr>
        <w:tabs>
          <w:tab w:val="num" w:pos="1778"/>
        </w:tabs>
        <w:ind w:left="1418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</w:t>
      </w:r>
      <w:r w:rsidR="00D05F20">
        <w:rPr>
          <w:sz w:val="28"/>
          <w:szCs w:val="28"/>
        </w:rPr>
        <w:t>.4</w:t>
      </w:r>
      <w:r w:rsidR="004B555B">
        <w:rPr>
          <w:sz w:val="28"/>
          <w:szCs w:val="28"/>
        </w:rPr>
        <w:t xml:space="preserve"> Вести контроль за проведением работ по подготовке жилых зданий к се</w:t>
      </w:r>
      <w:r w:rsidR="00394706">
        <w:rPr>
          <w:sz w:val="28"/>
          <w:szCs w:val="28"/>
        </w:rPr>
        <w:t>зонной э</w:t>
      </w:r>
      <w:r w:rsidR="00410124">
        <w:rPr>
          <w:sz w:val="28"/>
          <w:szCs w:val="28"/>
        </w:rPr>
        <w:t>ксплуатации. Дать предложения по оснащению</w:t>
      </w:r>
      <w:r w:rsidR="00394706">
        <w:rPr>
          <w:sz w:val="28"/>
          <w:szCs w:val="28"/>
        </w:rPr>
        <w:t xml:space="preserve"> систем отопления в многоквартирных домах </w:t>
      </w:r>
      <w:r w:rsidR="005729B8">
        <w:rPr>
          <w:sz w:val="28"/>
          <w:szCs w:val="28"/>
        </w:rPr>
        <w:t xml:space="preserve">балансировочными клапанами, </w:t>
      </w:r>
      <w:r w:rsidR="00394706">
        <w:rPr>
          <w:sz w:val="28"/>
          <w:szCs w:val="28"/>
        </w:rPr>
        <w:t>о</w:t>
      </w:r>
      <w:r w:rsidR="00EB678D">
        <w:rPr>
          <w:sz w:val="28"/>
          <w:szCs w:val="28"/>
        </w:rPr>
        <w:t xml:space="preserve">рганизовать работы по </w:t>
      </w:r>
      <w:r w:rsidR="004B555B">
        <w:rPr>
          <w:sz w:val="28"/>
          <w:szCs w:val="28"/>
        </w:rPr>
        <w:t>установке балан</w:t>
      </w:r>
      <w:r w:rsidR="0085424F">
        <w:rPr>
          <w:sz w:val="28"/>
          <w:szCs w:val="28"/>
        </w:rPr>
        <w:t xml:space="preserve">сировочных клапанов </w:t>
      </w:r>
      <w:proofErr w:type="gramStart"/>
      <w:r w:rsidR="004B555B">
        <w:rPr>
          <w:sz w:val="28"/>
          <w:szCs w:val="28"/>
        </w:rPr>
        <w:t>на  стояках</w:t>
      </w:r>
      <w:proofErr w:type="gramEnd"/>
      <w:r w:rsidR="004B555B">
        <w:rPr>
          <w:sz w:val="28"/>
          <w:szCs w:val="28"/>
        </w:rPr>
        <w:t xml:space="preserve"> систем отопления </w:t>
      </w:r>
      <w:r w:rsidR="009435E6">
        <w:rPr>
          <w:sz w:val="28"/>
          <w:szCs w:val="28"/>
        </w:rPr>
        <w:t xml:space="preserve"> в</w:t>
      </w:r>
      <w:r w:rsidR="00AB5C7C">
        <w:rPr>
          <w:sz w:val="28"/>
          <w:szCs w:val="28"/>
        </w:rPr>
        <w:t xml:space="preserve"> многоквартирных домах</w:t>
      </w:r>
      <w:r w:rsidR="0031720C">
        <w:rPr>
          <w:sz w:val="28"/>
          <w:szCs w:val="28"/>
        </w:rPr>
        <w:t xml:space="preserve">, в срок до </w:t>
      </w:r>
      <w:r w:rsidR="00E81676" w:rsidRPr="00E81676">
        <w:rPr>
          <w:sz w:val="28"/>
          <w:szCs w:val="28"/>
        </w:rPr>
        <w:t>15</w:t>
      </w:r>
      <w:r w:rsidR="0031720C">
        <w:rPr>
          <w:sz w:val="28"/>
          <w:szCs w:val="28"/>
        </w:rPr>
        <w:t>.</w:t>
      </w:r>
      <w:r w:rsidR="00E81676" w:rsidRPr="00E81676">
        <w:rPr>
          <w:sz w:val="28"/>
          <w:szCs w:val="28"/>
        </w:rPr>
        <w:t>09</w:t>
      </w:r>
      <w:r w:rsidR="0031720C">
        <w:rPr>
          <w:sz w:val="28"/>
          <w:szCs w:val="28"/>
        </w:rPr>
        <w:t>.202</w:t>
      </w:r>
      <w:r w:rsidR="00E81676" w:rsidRPr="00E81676">
        <w:rPr>
          <w:sz w:val="28"/>
          <w:szCs w:val="28"/>
        </w:rPr>
        <w:t>4</w:t>
      </w:r>
      <w:r w:rsidR="004B555B">
        <w:rPr>
          <w:sz w:val="28"/>
          <w:szCs w:val="28"/>
        </w:rPr>
        <w:t xml:space="preserve"> г. произвести необходимый ремонт  инженерных систем отопления,</w:t>
      </w:r>
      <w:r w:rsidR="0031720C">
        <w:rPr>
          <w:sz w:val="28"/>
          <w:szCs w:val="28"/>
        </w:rPr>
        <w:t xml:space="preserve"> электроснабжения,</w:t>
      </w:r>
      <w:r w:rsidR="004B555B">
        <w:rPr>
          <w:sz w:val="28"/>
          <w:szCs w:val="28"/>
        </w:rPr>
        <w:t xml:space="preserve"> водоснабжения, канализации, вентиляции, кровли, козырьков над подъездами, сливных труб, подъездных лестниц и  входных дверей</w:t>
      </w:r>
      <w:r w:rsidR="00765D49">
        <w:rPr>
          <w:sz w:val="28"/>
          <w:szCs w:val="28"/>
        </w:rPr>
        <w:t>, печных труб и печей</w:t>
      </w:r>
      <w:r w:rsidR="004B555B">
        <w:rPr>
          <w:sz w:val="28"/>
          <w:szCs w:val="28"/>
        </w:rPr>
        <w:t xml:space="preserve">. </w:t>
      </w:r>
    </w:p>
    <w:p w14:paraId="067C3298" w14:textId="51177DEC" w:rsidR="004B555B" w:rsidRDefault="00FB2C67" w:rsidP="004B555B">
      <w:pPr>
        <w:ind w:left="1418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="00EB678D">
        <w:rPr>
          <w:sz w:val="28"/>
          <w:szCs w:val="28"/>
        </w:rPr>
        <w:t>.5</w:t>
      </w:r>
      <w:r w:rsidR="004B555B">
        <w:rPr>
          <w:sz w:val="28"/>
          <w:szCs w:val="28"/>
        </w:rPr>
        <w:t xml:space="preserve"> Организовать приемку выполненных работ и оформление паспортов готовности жилищного фонда</w:t>
      </w:r>
      <w:r w:rsidR="0037384E">
        <w:rPr>
          <w:sz w:val="28"/>
          <w:szCs w:val="28"/>
        </w:rPr>
        <w:t xml:space="preserve"> в срок до 15</w:t>
      </w:r>
      <w:r w:rsidR="0031720C">
        <w:rPr>
          <w:sz w:val="28"/>
          <w:szCs w:val="28"/>
        </w:rPr>
        <w:t>.09.202</w:t>
      </w:r>
      <w:r w:rsidR="00E81676" w:rsidRPr="00E81676">
        <w:rPr>
          <w:sz w:val="28"/>
          <w:szCs w:val="28"/>
        </w:rPr>
        <w:t>4</w:t>
      </w:r>
      <w:r w:rsidR="004B555B">
        <w:rPr>
          <w:sz w:val="28"/>
          <w:szCs w:val="28"/>
        </w:rPr>
        <w:t xml:space="preserve"> г.</w:t>
      </w:r>
      <w:r w:rsidR="0037384E">
        <w:rPr>
          <w:sz w:val="28"/>
          <w:szCs w:val="28"/>
        </w:rPr>
        <w:t>, обеспечить представление информации о выданных паспортах готовности на мно</w:t>
      </w:r>
      <w:r w:rsidR="00863A58">
        <w:rPr>
          <w:sz w:val="28"/>
          <w:szCs w:val="28"/>
        </w:rPr>
        <w:t xml:space="preserve">гоквартирные </w:t>
      </w:r>
      <w:r w:rsidR="003F0AA8">
        <w:rPr>
          <w:sz w:val="28"/>
          <w:szCs w:val="28"/>
        </w:rPr>
        <w:t>д</w:t>
      </w:r>
      <w:r w:rsidR="00863A58">
        <w:rPr>
          <w:sz w:val="28"/>
          <w:szCs w:val="28"/>
        </w:rPr>
        <w:t>ома в Департамент государственного жилищного надзора</w:t>
      </w:r>
      <w:r w:rsidR="00156838">
        <w:rPr>
          <w:sz w:val="28"/>
          <w:szCs w:val="28"/>
        </w:rPr>
        <w:t xml:space="preserve"> С</w:t>
      </w:r>
      <w:r w:rsidR="00016BF3">
        <w:rPr>
          <w:sz w:val="28"/>
          <w:szCs w:val="28"/>
        </w:rPr>
        <w:t>в</w:t>
      </w:r>
      <w:r w:rsidR="00156838">
        <w:rPr>
          <w:sz w:val="28"/>
          <w:szCs w:val="28"/>
        </w:rPr>
        <w:t>ердловской области.</w:t>
      </w:r>
      <w:r w:rsidR="004B555B">
        <w:rPr>
          <w:sz w:val="28"/>
          <w:szCs w:val="28"/>
        </w:rPr>
        <w:t xml:space="preserve"> </w:t>
      </w:r>
    </w:p>
    <w:p w14:paraId="65AD98EE" w14:textId="0D46AA05" w:rsidR="004B555B" w:rsidRDefault="00FB2C67" w:rsidP="004B555B">
      <w:pPr>
        <w:ind w:left="1418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="00EB678D">
        <w:rPr>
          <w:sz w:val="28"/>
          <w:szCs w:val="28"/>
        </w:rPr>
        <w:t>.6</w:t>
      </w:r>
      <w:r w:rsidR="004B555B">
        <w:rPr>
          <w:sz w:val="28"/>
          <w:szCs w:val="28"/>
        </w:rPr>
        <w:t xml:space="preserve"> Принять неотложные меры по снижению просроченной дебиторской задолженности потребителей коммунальных услуг </w:t>
      </w:r>
    </w:p>
    <w:p w14:paraId="4FD0C6A4" w14:textId="687E587A" w:rsidR="004B555B" w:rsidRDefault="00FB2C67" w:rsidP="004B555B">
      <w:pPr>
        <w:ind w:left="1418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="00EB678D">
        <w:rPr>
          <w:sz w:val="28"/>
          <w:szCs w:val="28"/>
        </w:rPr>
        <w:t>.7</w:t>
      </w:r>
      <w:r w:rsidR="004B555B">
        <w:rPr>
          <w:sz w:val="28"/>
          <w:szCs w:val="28"/>
        </w:rPr>
        <w:t xml:space="preserve"> Провести мероприятия с собственниками помещений в многоквартирных  домах</w:t>
      </w:r>
      <w:r w:rsidR="00466785">
        <w:rPr>
          <w:sz w:val="28"/>
          <w:szCs w:val="28"/>
        </w:rPr>
        <w:t>,  включенных в  региональную программу  Свердловской области по капи</w:t>
      </w:r>
      <w:r w:rsidR="00DC69AF">
        <w:rPr>
          <w:sz w:val="28"/>
          <w:szCs w:val="28"/>
        </w:rPr>
        <w:t>тальному ремонту общего имуще</w:t>
      </w:r>
      <w:r w:rsidR="00466785">
        <w:rPr>
          <w:sz w:val="28"/>
          <w:szCs w:val="28"/>
        </w:rPr>
        <w:t>с</w:t>
      </w:r>
      <w:r w:rsidR="00DC69AF">
        <w:rPr>
          <w:sz w:val="28"/>
          <w:szCs w:val="28"/>
        </w:rPr>
        <w:t>т</w:t>
      </w:r>
      <w:r w:rsidR="00466785">
        <w:rPr>
          <w:sz w:val="28"/>
          <w:szCs w:val="28"/>
        </w:rPr>
        <w:t>ва</w:t>
      </w:r>
      <w:r w:rsidR="00D95902">
        <w:rPr>
          <w:sz w:val="28"/>
          <w:szCs w:val="28"/>
        </w:rPr>
        <w:t>,</w:t>
      </w:r>
      <w:r w:rsidR="004B555B">
        <w:rPr>
          <w:sz w:val="28"/>
          <w:szCs w:val="28"/>
        </w:rPr>
        <w:t xml:space="preserve"> по определению необходимо</w:t>
      </w:r>
      <w:r w:rsidR="00B9558C">
        <w:rPr>
          <w:sz w:val="28"/>
          <w:szCs w:val="28"/>
        </w:rPr>
        <w:t>го объема работ по  текущему</w:t>
      </w:r>
      <w:r w:rsidR="004B555B">
        <w:rPr>
          <w:sz w:val="28"/>
          <w:szCs w:val="28"/>
        </w:rPr>
        <w:t xml:space="preserve"> ремонту общего имущества в </w:t>
      </w:r>
      <w:r w:rsidR="0019115C">
        <w:rPr>
          <w:sz w:val="28"/>
          <w:szCs w:val="28"/>
        </w:rPr>
        <w:t>многоквартирных домах,</w:t>
      </w:r>
      <w:r w:rsidR="001F60DD">
        <w:rPr>
          <w:sz w:val="28"/>
          <w:szCs w:val="28"/>
        </w:rPr>
        <w:t xml:space="preserve"> приведению </w:t>
      </w:r>
      <w:r w:rsidR="004B555B">
        <w:rPr>
          <w:sz w:val="28"/>
          <w:szCs w:val="28"/>
        </w:rPr>
        <w:t>разме</w:t>
      </w:r>
      <w:r w:rsidR="001F60DD">
        <w:rPr>
          <w:sz w:val="28"/>
          <w:szCs w:val="28"/>
        </w:rPr>
        <w:t xml:space="preserve">ра </w:t>
      </w:r>
      <w:r w:rsidR="00B9558C">
        <w:rPr>
          <w:sz w:val="28"/>
          <w:szCs w:val="28"/>
        </w:rPr>
        <w:t>платы за текущий</w:t>
      </w:r>
      <w:r w:rsidR="004B555B">
        <w:rPr>
          <w:sz w:val="28"/>
          <w:szCs w:val="28"/>
        </w:rPr>
        <w:t xml:space="preserve"> ремонт общего  имущества  </w:t>
      </w:r>
      <w:r w:rsidR="004B555B">
        <w:rPr>
          <w:sz w:val="28"/>
          <w:szCs w:val="28"/>
        </w:rPr>
        <w:lastRenderedPageBreak/>
        <w:t>многоквартирного дома</w:t>
      </w:r>
      <w:r w:rsidR="001F60DD">
        <w:rPr>
          <w:sz w:val="28"/>
          <w:szCs w:val="28"/>
        </w:rPr>
        <w:t xml:space="preserve"> в соответствии с текущими  потребностями</w:t>
      </w:r>
      <w:r w:rsidR="001F0DE2">
        <w:rPr>
          <w:sz w:val="28"/>
          <w:szCs w:val="28"/>
        </w:rPr>
        <w:t xml:space="preserve">  многоквартирных до</w:t>
      </w:r>
      <w:r w:rsidR="00863A58">
        <w:rPr>
          <w:sz w:val="28"/>
          <w:szCs w:val="28"/>
        </w:rPr>
        <w:t>м</w:t>
      </w:r>
      <w:r w:rsidR="001F0DE2">
        <w:rPr>
          <w:sz w:val="28"/>
          <w:szCs w:val="28"/>
        </w:rPr>
        <w:t>о</w:t>
      </w:r>
      <w:r w:rsidR="00863A58">
        <w:rPr>
          <w:sz w:val="28"/>
          <w:szCs w:val="28"/>
        </w:rPr>
        <w:t>в</w:t>
      </w:r>
      <w:r w:rsidR="00E81676" w:rsidRPr="00E81676">
        <w:rPr>
          <w:sz w:val="28"/>
          <w:szCs w:val="28"/>
        </w:rPr>
        <w:t xml:space="preserve"> </w:t>
      </w:r>
      <w:r w:rsidR="00E81676">
        <w:rPr>
          <w:sz w:val="28"/>
          <w:szCs w:val="28"/>
        </w:rPr>
        <w:t>и с учетом текущих  значений  коэффициентов-дефляторов, применяемых к стоимости сметной документации</w:t>
      </w:r>
      <w:r w:rsidR="004B555B">
        <w:rPr>
          <w:sz w:val="28"/>
          <w:szCs w:val="28"/>
        </w:rPr>
        <w:t>.</w:t>
      </w:r>
      <w:r w:rsidR="000C4ACC">
        <w:rPr>
          <w:sz w:val="28"/>
          <w:szCs w:val="28"/>
        </w:rPr>
        <w:t xml:space="preserve"> Провести работу с собственниками помещений в многоквартирных домах, формирующих фонд капитального  ремонта  МКД  на </w:t>
      </w:r>
      <w:proofErr w:type="spellStart"/>
      <w:r w:rsidR="000C4ACC">
        <w:rPr>
          <w:sz w:val="28"/>
          <w:szCs w:val="28"/>
        </w:rPr>
        <w:t>спец.счете</w:t>
      </w:r>
      <w:proofErr w:type="spellEnd"/>
      <w:r w:rsidR="00967D50">
        <w:rPr>
          <w:sz w:val="28"/>
          <w:szCs w:val="28"/>
        </w:rPr>
        <w:t xml:space="preserve">, владельцем которого является  МУП «Жилищно-коммунальное управление», о необходимости  </w:t>
      </w:r>
      <w:r w:rsidR="00E81676">
        <w:rPr>
          <w:sz w:val="28"/>
          <w:szCs w:val="28"/>
        </w:rPr>
        <w:t xml:space="preserve"> своевременного проведения работ по капитальному ремонту  конструктивных элементов многоквартирного дома, </w:t>
      </w:r>
      <w:r w:rsidR="00967D50">
        <w:rPr>
          <w:sz w:val="28"/>
          <w:szCs w:val="28"/>
        </w:rPr>
        <w:t xml:space="preserve">допуска специалистов управляющей организации к проверке готовности  конструктивных  элементов  многоквартирного дома, прошедших   капитальный  ремонт, </w:t>
      </w:r>
      <w:r w:rsidR="00572FFF">
        <w:rPr>
          <w:sz w:val="28"/>
          <w:szCs w:val="28"/>
        </w:rPr>
        <w:t xml:space="preserve">к эксплуатации  в осенне-зимний  период. </w:t>
      </w:r>
    </w:p>
    <w:p w14:paraId="176155CD" w14:textId="3D322DEA" w:rsidR="004B555B" w:rsidRDefault="00FB2C67" w:rsidP="004B555B">
      <w:pPr>
        <w:ind w:left="1418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="00390EEF">
        <w:rPr>
          <w:sz w:val="28"/>
          <w:szCs w:val="28"/>
        </w:rPr>
        <w:t xml:space="preserve">.8 </w:t>
      </w:r>
      <w:r w:rsidR="004B555B">
        <w:rPr>
          <w:sz w:val="28"/>
          <w:szCs w:val="28"/>
        </w:rPr>
        <w:t xml:space="preserve">Продолжить работу по установке </w:t>
      </w:r>
      <w:proofErr w:type="gramStart"/>
      <w:r w:rsidR="004B555B">
        <w:rPr>
          <w:sz w:val="28"/>
          <w:szCs w:val="28"/>
        </w:rPr>
        <w:t>приборов  учета</w:t>
      </w:r>
      <w:proofErr w:type="gramEnd"/>
      <w:r w:rsidR="004B555B">
        <w:rPr>
          <w:sz w:val="28"/>
          <w:szCs w:val="28"/>
        </w:rPr>
        <w:t xml:space="preserve"> коммунальных  ресурсов в многоквартирных домах, </w:t>
      </w:r>
      <w:r w:rsidR="00D80FB4">
        <w:rPr>
          <w:sz w:val="28"/>
          <w:szCs w:val="28"/>
        </w:rPr>
        <w:t>имеющих  техническую возможность к установке указанных приборов учета,</w:t>
      </w:r>
      <w:r w:rsidR="004B555B">
        <w:rPr>
          <w:sz w:val="28"/>
          <w:szCs w:val="28"/>
        </w:rPr>
        <w:t xml:space="preserve"> довести  показатель оборудования</w:t>
      </w:r>
      <w:r w:rsidR="00E97AFF">
        <w:rPr>
          <w:sz w:val="28"/>
          <w:szCs w:val="28"/>
        </w:rPr>
        <w:t xml:space="preserve"> указанного </w:t>
      </w:r>
      <w:r w:rsidR="004B555B">
        <w:rPr>
          <w:sz w:val="28"/>
          <w:szCs w:val="28"/>
        </w:rPr>
        <w:t xml:space="preserve">жилищного фонда </w:t>
      </w:r>
      <w:proofErr w:type="spellStart"/>
      <w:r w:rsidR="004B555B">
        <w:rPr>
          <w:sz w:val="28"/>
          <w:szCs w:val="28"/>
        </w:rPr>
        <w:t>г.Красноуфимска</w:t>
      </w:r>
      <w:proofErr w:type="spellEnd"/>
      <w:r w:rsidR="00390EEF">
        <w:rPr>
          <w:sz w:val="28"/>
          <w:szCs w:val="28"/>
        </w:rPr>
        <w:t>, находящегося в управлении МУП «Жилищно-коммунальное управление»</w:t>
      </w:r>
      <w:r w:rsidR="004B555B">
        <w:rPr>
          <w:sz w:val="28"/>
          <w:szCs w:val="28"/>
        </w:rPr>
        <w:t xml:space="preserve"> приборами учета коммунальных   ресу</w:t>
      </w:r>
      <w:r w:rsidR="00FE6BEA">
        <w:rPr>
          <w:sz w:val="28"/>
          <w:szCs w:val="28"/>
        </w:rPr>
        <w:t>рсов  до уровня 100 %</w:t>
      </w:r>
      <w:r w:rsidR="004B555B">
        <w:rPr>
          <w:sz w:val="28"/>
          <w:szCs w:val="28"/>
        </w:rPr>
        <w:t xml:space="preserve">.      </w:t>
      </w:r>
    </w:p>
    <w:p w14:paraId="0C25533F" w14:textId="77777777" w:rsidR="004B555B" w:rsidRDefault="004B555B" w:rsidP="004B5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EF74D17" w14:textId="49183576" w:rsidR="004B555B" w:rsidRDefault="00BA174F" w:rsidP="004B5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="004B555B">
        <w:rPr>
          <w:sz w:val="28"/>
          <w:szCs w:val="28"/>
        </w:rPr>
        <w:t>.  МУП «Горкомхоз»</w:t>
      </w:r>
      <w:r w:rsidR="0010311E">
        <w:rPr>
          <w:sz w:val="28"/>
          <w:szCs w:val="28"/>
        </w:rPr>
        <w:t xml:space="preserve"> (Мартьянову Е.Г.</w:t>
      </w:r>
      <w:r w:rsidR="00B711CB">
        <w:rPr>
          <w:sz w:val="28"/>
          <w:szCs w:val="28"/>
        </w:rPr>
        <w:t>)</w:t>
      </w:r>
      <w:r w:rsidR="004B555B">
        <w:rPr>
          <w:sz w:val="28"/>
          <w:szCs w:val="28"/>
        </w:rPr>
        <w:t>:</w:t>
      </w:r>
    </w:p>
    <w:p w14:paraId="1C58E562" w14:textId="1270D430" w:rsidR="004B555B" w:rsidRDefault="00BA174F" w:rsidP="000B6493">
      <w:pPr>
        <w:ind w:left="1418" w:hanging="9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4B555B">
        <w:rPr>
          <w:sz w:val="28"/>
          <w:szCs w:val="28"/>
        </w:rPr>
        <w:t>.1 Провести обследование, очистку и ревизию водоразборных    колонок и пожарных гидрантов, а также запорной арматуры сетей водоснабжения  с заменой неисправного оборудования на современное необслуживаемое, произвести установку современной необслуживаемой  запорной арматуры для секционирования сетей водоснабжения</w:t>
      </w:r>
      <w:r w:rsidR="00CC198D">
        <w:rPr>
          <w:sz w:val="28"/>
          <w:szCs w:val="28"/>
        </w:rPr>
        <w:t>, провести необходимый объем работ по выявлению скрытых  повреждений  на  сетях водоснабжения и  ликвидации  утечек</w:t>
      </w:r>
      <w:r w:rsidR="003432C6">
        <w:rPr>
          <w:sz w:val="28"/>
          <w:szCs w:val="28"/>
        </w:rPr>
        <w:t xml:space="preserve"> из них  в целях  сокращения сверхнорматив</w:t>
      </w:r>
      <w:r w:rsidR="004B555B">
        <w:rPr>
          <w:sz w:val="28"/>
          <w:szCs w:val="28"/>
        </w:rPr>
        <w:t>ных потерь воды</w:t>
      </w:r>
      <w:r w:rsidR="003432C6">
        <w:rPr>
          <w:sz w:val="28"/>
          <w:szCs w:val="28"/>
        </w:rPr>
        <w:t xml:space="preserve"> в  сети водоснабжения</w:t>
      </w:r>
      <w:r w:rsidR="004B555B">
        <w:rPr>
          <w:sz w:val="28"/>
          <w:szCs w:val="28"/>
        </w:rPr>
        <w:t xml:space="preserve"> . Провести плановые работы по </w:t>
      </w:r>
      <w:r w:rsidR="00E81676">
        <w:rPr>
          <w:sz w:val="28"/>
          <w:szCs w:val="28"/>
        </w:rPr>
        <w:t xml:space="preserve">ремонту  </w:t>
      </w:r>
      <w:r w:rsidR="004B555B">
        <w:rPr>
          <w:sz w:val="28"/>
          <w:szCs w:val="28"/>
        </w:rPr>
        <w:t xml:space="preserve"> </w:t>
      </w:r>
      <w:r w:rsidR="000B6493">
        <w:rPr>
          <w:sz w:val="28"/>
          <w:szCs w:val="28"/>
        </w:rPr>
        <w:t>с</w:t>
      </w:r>
      <w:r w:rsidR="008706D9">
        <w:rPr>
          <w:sz w:val="28"/>
          <w:szCs w:val="28"/>
        </w:rPr>
        <w:t>етей водоснабжения</w:t>
      </w:r>
      <w:r w:rsidR="00E81676">
        <w:rPr>
          <w:sz w:val="28"/>
          <w:szCs w:val="28"/>
        </w:rPr>
        <w:t xml:space="preserve"> и водоотведения в соответствии с утвержденными планами</w:t>
      </w:r>
      <w:r w:rsidR="004B555B">
        <w:rPr>
          <w:sz w:val="28"/>
          <w:szCs w:val="28"/>
        </w:rPr>
        <w:t>.</w:t>
      </w:r>
      <w:r w:rsidR="00E81676">
        <w:rPr>
          <w:sz w:val="28"/>
          <w:szCs w:val="28"/>
        </w:rPr>
        <w:t xml:space="preserve"> Провести проверку качес</w:t>
      </w:r>
      <w:r w:rsidR="00540B0D">
        <w:rPr>
          <w:sz w:val="28"/>
          <w:szCs w:val="28"/>
        </w:rPr>
        <w:t>т</w:t>
      </w:r>
      <w:r w:rsidR="00E81676">
        <w:rPr>
          <w:sz w:val="28"/>
          <w:szCs w:val="28"/>
        </w:rPr>
        <w:t>ва и правильности выполнения работ по ремонту сетей водоснабжения, выполняемых подрядчиками по заключе</w:t>
      </w:r>
      <w:r w:rsidR="00540B0D">
        <w:rPr>
          <w:sz w:val="28"/>
          <w:szCs w:val="28"/>
        </w:rPr>
        <w:t>н</w:t>
      </w:r>
      <w:r w:rsidR="00E81676">
        <w:rPr>
          <w:sz w:val="28"/>
          <w:szCs w:val="28"/>
        </w:rPr>
        <w:t xml:space="preserve">ным </w:t>
      </w:r>
      <w:r w:rsidR="00540B0D">
        <w:rPr>
          <w:sz w:val="28"/>
          <w:szCs w:val="28"/>
        </w:rPr>
        <w:t>с КМКУ «Служба единого заказчика» муниципальным контрактам.</w:t>
      </w:r>
      <w:r w:rsidR="00E81676">
        <w:rPr>
          <w:sz w:val="28"/>
          <w:szCs w:val="28"/>
        </w:rPr>
        <w:t xml:space="preserve"> </w:t>
      </w:r>
    </w:p>
    <w:p w14:paraId="19649115" w14:textId="759DC3C5" w:rsidR="00D303D0" w:rsidRDefault="00BA174F" w:rsidP="00D303D0">
      <w:pPr>
        <w:tabs>
          <w:tab w:val="num" w:pos="177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B555B">
        <w:rPr>
          <w:sz w:val="28"/>
          <w:szCs w:val="28"/>
        </w:rPr>
        <w:t>.2 В</w:t>
      </w:r>
      <w:r w:rsidR="00837A1B">
        <w:rPr>
          <w:sz w:val="28"/>
          <w:szCs w:val="28"/>
        </w:rPr>
        <w:t xml:space="preserve"> срок до 01</w:t>
      </w:r>
      <w:r w:rsidR="008706D9">
        <w:rPr>
          <w:sz w:val="28"/>
          <w:szCs w:val="28"/>
        </w:rPr>
        <w:t>.10.2021 г. провести необходимые</w:t>
      </w:r>
      <w:r w:rsidR="0019115C">
        <w:rPr>
          <w:sz w:val="28"/>
          <w:szCs w:val="28"/>
        </w:rPr>
        <w:t xml:space="preserve"> </w:t>
      </w:r>
      <w:r w:rsidR="008706D9">
        <w:rPr>
          <w:sz w:val="28"/>
          <w:szCs w:val="28"/>
        </w:rPr>
        <w:t>ремонтные и подготов</w:t>
      </w:r>
      <w:r w:rsidR="004B555B">
        <w:rPr>
          <w:sz w:val="28"/>
          <w:szCs w:val="28"/>
        </w:rPr>
        <w:t>ительные работы на водозаборах. Подготовить информацию в администрацию городского округа Красноуфимск о необходимости выделения</w:t>
      </w:r>
      <w:r w:rsidR="00E81676">
        <w:rPr>
          <w:sz w:val="28"/>
          <w:szCs w:val="28"/>
        </w:rPr>
        <w:t xml:space="preserve"> в 2025 г. из бюджета городского округа Красноуфимск </w:t>
      </w:r>
      <w:r w:rsidR="004B555B">
        <w:rPr>
          <w:sz w:val="28"/>
          <w:szCs w:val="28"/>
        </w:rPr>
        <w:t xml:space="preserve">  </w:t>
      </w:r>
      <w:proofErr w:type="gramStart"/>
      <w:r w:rsidR="004B555B">
        <w:rPr>
          <w:sz w:val="28"/>
          <w:szCs w:val="28"/>
        </w:rPr>
        <w:t>недостающих  финансовых</w:t>
      </w:r>
      <w:proofErr w:type="gramEnd"/>
      <w:r w:rsidR="004B555B">
        <w:rPr>
          <w:sz w:val="28"/>
          <w:szCs w:val="28"/>
        </w:rPr>
        <w:t xml:space="preserve"> средств на проведение </w:t>
      </w:r>
      <w:r w:rsidR="00E81676">
        <w:rPr>
          <w:sz w:val="28"/>
          <w:szCs w:val="28"/>
        </w:rPr>
        <w:t xml:space="preserve">строительно-монтажных </w:t>
      </w:r>
      <w:r w:rsidR="004B555B">
        <w:rPr>
          <w:sz w:val="28"/>
          <w:szCs w:val="28"/>
        </w:rPr>
        <w:t>работ по организации зон санитарной охра</w:t>
      </w:r>
      <w:r w:rsidR="00495AC0">
        <w:rPr>
          <w:sz w:val="28"/>
          <w:szCs w:val="28"/>
        </w:rPr>
        <w:t>ны  вышеуказанных водозаборов, оснащению имеющихся  водозаборов (не имеющих приборов учета подаваемой в сеть воды)</w:t>
      </w:r>
      <w:r w:rsidR="000D660F">
        <w:rPr>
          <w:sz w:val="28"/>
          <w:szCs w:val="28"/>
        </w:rPr>
        <w:t xml:space="preserve">  указанными приборами учета.</w:t>
      </w:r>
    </w:p>
    <w:p w14:paraId="421E9A1C" w14:textId="2980E0D1" w:rsidR="004B555B" w:rsidRDefault="00D303D0" w:rsidP="00540B0D">
      <w:pPr>
        <w:tabs>
          <w:tab w:val="num" w:pos="177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74F">
        <w:rPr>
          <w:sz w:val="28"/>
          <w:szCs w:val="28"/>
        </w:rPr>
        <w:t>12</w:t>
      </w:r>
      <w:r w:rsidR="000D3C66">
        <w:rPr>
          <w:sz w:val="28"/>
          <w:szCs w:val="28"/>
        </w:rPr>
        <w:t xml:space="preserve">.3 </w:t>
      </w:r>
      <w:r w:rsidR="00504469">
        <w:rPr>
          <w:sz w:val="28"/>
          <w:szCs w:val="28"/>
        </w:rPr>
        <w:t>В срок до 01.10.2021</w:t>
      </w:r>
      <w:r w:rsidR="004B555B">
        <w:rPr>
          <w:sz w:val="28"/>
          <w:szCs w:val="28"/>
        </w:rPr>
        <w:t xml:space="preserve"> г. сформировать необходимый исходный запас материально-технических средств для ликвидации аварийных ситуаций на объектах предприятия.  </w:t>
      </w:r>
    </w:p>
    <w:p w14:paraId="2B0B08F4" w14:textId="608459C6" w:rsidR="002261E1" w:rsidRDefault="00D303D0" w:rsidP="002261E1">
      <w:p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2261E1">
        <w:rPr>
          <w:sz w:val="28"/>
          <w:szCs w:val="28"/>
        </w:rPr>
        <w:t>.</w:t>
      </w:r>
      <w:r w:rsidR="00540B0D">
        <w:rPr>
          <w:sz w:val="28"/>
          <w:szCs w:val="28"/>
        </w:rPr>
        <w:t>4</w:t>
      </w:r>
      <w:r w:rsidR="002261E1">
        <w:rPr>
          <w:sz w:val="28"/>
          <w:szCs w:val="28"/>
        </w:rPr>
        <w:t xml:space="preserve"> Обеспечить своевременные расчеты за </w:t>
      </w:r>
      <w:proofErr w:type="gramStart"/>
      <w:r w:rsidR="002261E1">
        <w:rPr>
          <w:sz w:val="28"/>
          <w:szCs w:val="28"/>
        </w:rPr>
        <w:t>поставленные  топливно</w:t>
      </w:r>
      <w:proofErr w:type="gramEnd"/>
      <w:r w:rsidR="002261E1">
        <w:rPr>
          <w:sz w:val="28"/>
          <w:szCs w:val="28"/>
        </w:rPr>
        <w:t>-энергетические  ресурсы, сформировать и согласовать с  поставщиками указанных ресурсов  графики погашения  задолженности.</w:t>
      </w:r>
    </w:p>
    <w:p w14:paraId="616337E1" w14:textId="77777777" w:rsidR="004B555B" w:rsidRDefault="004B555B" w:rsidP="004B555B">
      <w:pPr>
        <w:tabs>
          <w:tab w:val="num" w:pos="1778"/>
        </w:tabs>
        <w:jc w:val="both"/>
        <w:rPr>
          <w:sz w:val="28"/>
          <w:szCs w:val="28"/>
        </w:rPr>
      </w:pPr>
    </w:p>
    <w:p w14:paraId="36639844" w14:textId="3C0477A1" w:rsidR="004B555B" w:rsidRDefault="00C86B4C" w:rsidP="004B555B">
      <w:pPr>
        <w:tabs>
          <w:tab w:val="num" w:pos="1778"/>
        </w:tabs>
        <w:ind w:left="1418" w:hanging="1134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B555B">
        <w:rPr>
          <w:sz w:val="28"/>
          <w:szCs w:val="28"/>
        </w:rPr>
        <w:t>.   М</w:t>
      </w:r>
      <w:r w:rsidR="002B22EB">
        <w:rPr>
          <w:sz w:val="28"/>
          <w:szCs w:val="28"/>
        </w:rPr>
        <w:t>К</w:t>
      </w:r>
      <w:r w:rsidR="004B555B">
        <w:rPr>
          <w:sz w:val="28"/>
          <w:szCs w:val="28"/>
        </w:rPr>
        <w:t>У «Служба единого заказчика»</w:t>
      </w:r>
      <w:r w:rsidR="008E6403">
        <w:rPr>
          <w:sz w:val="28"/>
          <w:szCs w:val="28"/>
        </w:rPr>
        <w:t xml:space="preserve"> (</w:t>
      </w:r>
      <w:proofErr w:type="spellStart"/>
      <w:r w:rsidR="00540B0D">
        <w:rPr>
          <w:sz w:val="28"/>
          <w:szCs w:val="28"/>
        </w:rPr>
        <w:t>Кожак</w:t>
      </w:r>
      <w:r w:rsidR="008E6403">
        <w:rPr>
          <w:sz w:val="28"/>
          <w:szCs w:val="28"/>
        </w:rPr>
        <w:t>ину</w:t>
      </w:r>
      <w:proofErr w:type="spellEnd"/>
      <w:r w:rsidR="008E6403">
        <w:rPr>
          <w:sz w:val="28"/>
          <w:szCs w:val="28"/>
        </w:rPr>
        <w:t xml:space="preserve"> </w:t>
      </w:r>
      <w:r w:rsidR="00540B0D">
        <w:rPr>
          <w:sz w:val="28"/>
          <w:szCs w:val="28"/>
        </w:rPr>
        <w:t>О</w:t>
      </w:r>
      <w:r w:rsidR="002B22EB">
        <w:rPr>
          <w:sz w:val="28"/>
          <w:szCs w:val="28"/>
        </w:rPr>
        <w:t>.</w:t>
      </w:r>
      <w:r w:rsidR="00540B0D">
        <w:rPr>
          <w:sz w:val="28"/>
          <w:szCs w:val="28"/>
        </w:rPr>
        <w:t>В</w:t>
      </w:r>
      <w:r w:rsidR="002B22EB">
        <w:rPr>
          <w:sz w:val="28"/>
          <w:szCs w:val="28"/>
        </w:rPr>
        <w:t>.)</w:t>
      </w:r>
    </w:p>
    <w:p w14:paraId="021BB806" w14:textId="303C5471" w:rsidR="004B555B" w:rsidRDefault="00C86B4C" w:rsidP="00D4007B">
      <w:pPr>
        <w:ind w:left="1560" w:hanging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B555B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proofErr w:type="gramStart"/>
      <w:r w:rsidR="004B555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B555B">
        <w:rPr>
          <w:sz w:val="28"/>
          <w:szCs w:val="28"/>
        </w:rPr>
        <w:t xml:space="preserve"> срок</w:t>
      </w:r>
      <w:proofErr w:type="gramEnd"/>
      <w:r w:rsidR="004B555B">
        <w:rPr>
          <w:sz w:val="28"/>
          <w:szCs w:val="28"/>
        </w:rPr>
        <w:t xml:space="preserve"> до 01</w:t>
      </w:r>
      <w:r w:rsidR="003604E9">
        <w:rPr>
          <w:sz w:val="28"/>
          <w:szCs w:val="28"/>
        </w:rPr>
        <w:t>.1</w:t>
      </w:r>
      <w:r w:rsidR="00540B0D">
        <w:rPr>
          <w:sz w:val="28"/>
          <w:szCs w:val="28"/>
        </w:rPr>
        <w:t>1</w:t>
      </w:r>
      <w:r w:rsidR="00504469">
        <w:rPr>
          <w:sz w:val="28"/>
          <w:szCs w:val="28"/>
        </w:rPr>
        <w:t>.202</w:t>
      </w:r>
      <w:r w:rsidR="00540B0D">
        <w:rPr>
          <w:sz w:val="28"/>
          <w:szCs w:val="28"/>
        </w:rPr>
        <w:t>4</w:t>
      </w:r>
      <w:r w:rsidR="004B555B">
        <w:rPr>
          <w:sz w:val="28"/>
          <w:szCs w:val="28"/>
        </w:rPr>
        <w:t xml:space="preserve">  г. завершить  заготовку  противогололедных  материалов, проверить количество и готовность  спецмашин  и  механизмов, снегоуборочной техники организаций, задействованных на работах по зимнему содержанию дорог  по  соответствующим дорожным участкам в соответствии с  заключенными  муниципальными  контрактами</w:t>
      </w:r>
      <w:r w:rsidR="00504469">
        <w:rPr>
          <w:sz w:val="28"/>
          <w:szCs w:val="28"/>
        </w:rPr>
        <w:t xml:space="preserve">, закончить работы  по очистке  водопропускных труб и канав </w:t>
      </w:r>
      <w:r w:rsidR="00ED3F4A">
        <w:rPr>
          <w:sz w:val="28"/>
          <w:szCs w:val="28"/>
        </w:rPr>
        <w:t>.</w:t>
      </w:r>
    </w:p>
    <w:p w14:paraId="7C6F7A1E" w14:textId="1EFCFEEA" w:rsidR="004B555B" w:rsidRDefault="00D4007B" w:rsidP="00787760">
      <w:pPr>
        <w:ind w:left="1560" w:hanging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D3F4A">
        <w:rPr>
          <w:sz w:val="28"/>
          <w:szCs w:val="28"/>
        </w:rPr>
        <w:t>.2</w:t>
      </w:r>
      <w:r w:rsidR="00787760">
        <w:rPr>
          <w:sz w:val="28"/>
          <w:szCs w:val="28"/>
        </w:rPr>
        <w:t xml:space="preserve"> </w:t>
      </w:r>
      <w:r w:rsidR="0041797F">
        <w:rPr>
          <w:sz w:val="28"/>
          <w:szCs w:val="28"/>
        </w:rPr>
        <w:t xml:space="preserve">В срок </w:t>
      </w:r>
      <w:r w:rsidR="00504469">
        <w:rPr>
          <w:sz w:val="28"/>
          <w:szCs w:val="28"/>
        </w:rPr>
        <w:t>до 01.09.202</w:t>
      </w:r>
      <w:r w:rsidR="00540B0D">
        <w:rPr>
          <w:sz w:val="28"/>
          <w:szCs w:val="28"/>
        </w:rPr>
        <w:t>4</w:t>
      </w:r>
      <w:r w:rsidR="004B555B">
        <w:rPr>
          <w:sz w:val="28"/>
          <w:szCs w:val="28"/>
        </w:rPr>
        <w:t xml:space="preserve"> г. </w:t>
      </w:r>
      <w:r w:rsidR="0025172D">
        <w:rPr>
          <w:sz w:val="28"/>
          <w:szCs w:val="28"/>
        </w:rPr>
        <w:t xml:space="preserve">провести работы по проверке работоспособности </w:t>
      </w:r>
      <w:r w:rsidR="004B555B">
        <w:rPr>
          <w:sz w:val="28"/>
          <w:szCs w:val="28"/>
        </w:rPr>
        <w:t xml:space="preserve">систем уличного освещения и систем управления </w:t>
      </w:r>
      <w:proofErr w:type="gramStart"/>
      <w:r w:rsidR="004B555B">
        <w:rPr>
          <w:sz w:val="28"/>
          <w:szCs w:val="28"/>
        </w:rPr>
        <w:t>им</w:t>
      </w:r>
      <w:r w:rsidR="003459E7">
        <w:rPr>
          <w:sz w:val="28"/>
          <w:szCs w:val="28"/>
        </w:rPr>
        <w:t>и</w:t>
      </w:r>
      <w:r w:rsidR="004B555B">
        <w:rPr>
          <w:sz w:val="28"/>
          <w:szCs w:val="28"/>
        </w:rPr>
        <w:t>,  провести</w:t>
      </w:r>
      <w:proofErr w:type="gramEnd"/>
      <w:r w:rsidR="004B555B">
        <w:rPr>
          <w:sz w:val="28"/>
          <w:szCs w:val="28"/>
        </w:rPr>
        <w:t xml:space="preserve"> проверку количества работаю</w:t>
      </w:r>
      <w:r w:rsidR="00482A65">
        <w:rPr>
          <w:sz w:val="28"/>
          <w:szCs w:val="28"/>
        </w:rPr>
        <w:t>щей осветительной арматуры, при</w:t>
      </w:r>
      <w:r w:rsidR="004B555B">
        <w:rPr>
          <w:sz w:val="28"/>
          <w:szCs w:val="28"/>
        </w:rPr>
        <w:t>боров управления уличным  освещением.</w:t>
      </w:r>
    </w:p>
    <w:p w14:paraId="5BACDD17" w14:textId="17A782FA" w:rsidR="004B555B" w:rsidRDefault="009F0B5C" w:rsidP="004B555B">
      <w:pPr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B555B">
        <w:rPr>
          <w:sz w:val="28"/>
          <w:szCs w:val="28"/>
        </w:rPr>
        <w:t>. Отделу городского хозяйства Администрации городского о</w:t>
      </w:r>
      <w:r w:rsidR="00504469">
        <w:rPr>
          <w:sz w:val="28"/>
          <w:szCs w:val="28"/>
        </w:rPr>
        <w:t>круга Красноуфимск (</w:t>
      </w:r>
      <w:r w:rsidR="00540B0D">
        <w:rPr>
          <w:sz w:val="28"/>
          <w:szCs w:val="28"/>
        </w:rPr>
        <w:t>Рязан</w:t>
      </w:r>
      <w:r w:rsidR="00504469">
        <w:rPr>
          <w:sz w:val="28"/>
          <w:szCs w:val="28"/>
        </w:rPr>
        <w:t xml:space="preserve">ову </w:t>
      </w:r>
      <w:r w:rsidR="00540B0D">
        <w:rPr>
          <w:sz w:val="28"/>
          <w:szCs w:val="28"/>
        </w:rPr>
        <w:t>Д</w:t>
      </w:r>
      <w:r w:rsidR="00504469">
        <w:rPr>
          <w:sz w:val="28"/>
          <w:szCs w:val="28"/>
        </w:rPr>
        <w:t>.</w:t>
      </w:r>
      <w:r w:rsidR="00540B0D">
        <w:rPr>
          <w:sz w:val="28"/>
          <w:szCs w:val="28"/>
        </w:rPr>
        <w:t>В</w:t>
      </w:r>
      <w:r w:rsidR="004B555B">
        <w:rPr>
          <w:sz w:val="28"/>
          <w:szCs w:val="28"/>
        </w:rPr>
        <w:t>.) организовать сбор информации о выполнении графиков подготовки к отопительном</w:t>
      </w:r>
      <w:r w:rsidR="00F57860">
        <w:rPr>
          <w:sz w:val="28"/>
          <w:szCs w:val="28"/>
        </w:rPr>
        <w:t>у сезону</w:t>
      </w:r>
      <w:r w:rsidR="004B555B">
        <w:rPr>
          <w:sz w:val="28"/>
          <w:szCs w:val="28"/>
        </w:rPr>
        <w:t xml:space="preserve">, представленную информацию своевременно направлять в органы государственной власти Свердловской области для </w:t>
      </w:r>
      <w:proofErr w:type="gramStart"/>
      <w:r w:rsidR="004B555B">
        <w:rPr>
          <w:sz w:val="28"/>
          <w:szCs w:val="28"/>
        </w:rPr>
        <w:t>формирования  статистической</w:t>
      </w:r>
      <w:proofErr w:type="gramEnd"/>
      <w:r w:rsidR="004B555B">
        <w:rPr>
          <w:sz w:val="28"/>
          <w:szCs w:val="28"/>
        </w:rPr>
        <w:t xml:space="preserve"> отчетности.</w:t>
      </w:r>
      <w:r w:rsidR="00957598">
        <w:rPr>
          <w:sz w:val="28"/>
          <w:szCs w:val="28"/>
        </w:rPr>
        <w:t xml:space="preserve"> Провести проверку готовности </w:t>
      </w:r>
      <w:r w:rsidR="00504469">
        <w:rPr>
          <w:sz w:val="28"/>
          <w:szCs w:val="28"/>
        </w:rPr>
        <w:t>теплосетевых и теплоснабжающих организаций</w:t>
      </w:r>
      <w:r w:rsidR="00957598">
        <w:rPr>
          <w:sz w:val="28"/>
          <w:szCs w:val="28"/>
        </w:rPr>
        <w:t xml:space="preserve"> и потребителей бюджетной </w:t>
      </w:r>
      <w:r w:rsidR="007E7079">
        <w:rPr>
          <w:sz w:val="28"/>
          <w:szCs w:val="28"/>
        </w:rPr>
        <w:t>с</w:t>
      </w:r>
      <w:r w:rsidR="00957598">
        <w:rPr>
          <w:sz w:val="28"/>
          <w:szCs w:val="28"/>
        </w:rPr>
        <w:t xml:space="preserve">феры для работы в зимний отопительный период в соответствии с требованиями Приказа Министерства энергетики РФ № </w:t>
      </w:r>
      <w:proofErr w:type="gramStart"/>
      <w:r w:rsidR="00957598">
        <w:rPr>
          <w:sz w:val="28"/>
          <w:szCs w:val="28"/>
        </w:rPr>
        <w:t>103</w:t>
      </w:r>
      <w:r w:rsidR="003C2536">
        <w:rPr>
          <w:sz w:val="28"/>
          <w:szCs w:val="28"/>
        </w:rPr>
        <w:t xml:space="preserve">  от</w:t>
      </w:r>
      <w:proofErr w:type="gramEnd"/>
      <w:r w:rsidR="003C2536">
        <w:rPr>
          <w:sz w:val="28"/>
          <w:szCs w:val="28"/>
        </w:rPr>
        <w:t xml:space="preserve"> 12.03</w:t>
      </w:r>
      <w:r w:rsidR="00D57211">
        <w:rPr>
          <w:sz w:val="28"/>
          <w:szCs w:val="28"/>
        </w:rPr>
        <w:t>.</w:t>
      </w:r>
      <w:r w:rsidR="003C2536">
        <w:rPr>
          <w:sz w:val="28"/>
          <w:szCs w:val="28"/>
        </w:rPr>
        <w:t xml:space="preserve">2013  г. «Об утверждении  Правил оценки </w:t>
      </w:r>
      <w:r w:rsidR="00886853">
        <w:rPr>
          <w:sz w:val="28"/>
          <w:szCs w:val="28"/>
        </w:rPr>
        <w:t>готовн</w:t>
      </w:r>
      <w:r w:rsidR="0029516C">
        <w:rPr>
          <w:sz w:val="28"/>
          <w:szCs w:val="28"/>
        </w:rPr>
        <w:t>ости   к  отопительному периоду»</w:t>
      </w:r>
      <w:r w:rsidR="00D57211">
        <w:rPr>
          <w:sz w:val="28"/>
          <w:szCs w:val="28"/>
        </w:rPr>
        <w:t>, оформить</w:t>
      </w:r>
      <w:r w:rsidR="00F57860">
        <w:rPr>
          <w:sz w:val="28"/>
          <w:szCs w:val="28"/>
        </w:rPr>
        <w:t xml:space="preserve"> необходимые  документы для получения</w:t>
      </w:r>
      <w:r w:rsidR="00D57211">
        <w:rPr>
          <w:sz w:val="28"/>
          <w:szCs w:val="28"/>
        </w:rPr>
        <w:t xml:space="preserve"> паспорт</w:t>
      </w:r>
      <w:r w:rsidR="00F57860">
        <w:rPr>
          <w:sz w:val="28"/>
          <w:szCs w:val="28"/>
        </w:rPr>
        <w:t>а</w:t>
      </w:r>
      <w:r w:rsidR="00D57211">
        <w:rPr>
          <w:sz w:val="28"/>
          <w:szCs w:val="28"/>
        </w:rPr>
        <w:t xml:space="preserve">  готовности муниципального  образования.</w:t>
      </w:r>
      <w:r w:rsidR="00957598">
        <w:rPr>
          <w:sz w:val="28"/>
          <w:szCs w:val="28"/>
        </w:rPr>
        <w:t xml:space="preserve">  </w:t>
      </w:r>
    </w:p>
    <w:p w14:paraId="11AAA66E" w14:textId="2B069E08" w:rsidR="00BA2A4D" w:rsidRDefault="0029516C" w:rsidP="004B555B">
      <w:pPr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B555B">
        <w:rPr>
          <w:sz w:val="28"/>
          <w:szCs w:val="28"/>
        </w:rPr>
        <w:t>. Настоящее постановление вступает в законную силу п</w:t>
      </w:r>
      <w:r w:rsidR="00504469">
        <w:rPr>
          <w:sz w:val="28"/>
          <w:szCs w:val="28"/>
        </w:rPr>
        <w:t>осле его</w:t>
      </w:r>
      <w:r w:rsidR="00BA2A4D">
        <w:rPr>
          <w:sz w:val="28"/>
          <w:szCs w:val="28"/>
        </w:rPr>
        <w:t xml:space="preserve"> опубликования.</w:t>
      </w:r>
    </w:p>
    <w:p w14:paraId="5ABF9317" w14:textId="30BD5DCF" w:rsidR="004B555B" w:rsidRDefault="00BA2A4D" w:rsidP="004B555B">
      <w:pPr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Настоящее постановление опубликовать </w:t>
      </w:r>
      <w:r w:rsidR="00D57211">
        <w:rPr>
          <w:sz w:val="28"/>
          <w:szCs w:val="28"/>
        </w:rPr>
        <w:t xml:space="preserve">на официальном сайте Администрации городского округа Красноуфимск и </w:t>
      </w:r>
      <w:r w:rsidR="004B555B">
        <w:rPr>
          <w:sz w:val="28"/>
          <w:szCs w:val="28"/>
        </w:rPr>
        <w:t xml:space="preserve">в </w:t>
      </w:r>
      <w:r w:rsidR="00540B0D">
        <w:rPr>
          <w:sz w:val="28"/>
          <w:szCs w:val="28"/>
        </w:rPr>
        <w:t xml:space="preserve">официальном периодическом печатном издании </w:t>
      </w:r>
      <w:proofErr w:type="gramStart"/>
      <w:r w:rsidR="00540B0D">
        <w:rPr>
          <w:sz w:val="28"/>
          <w:szCs w:val="28"/>
        </w:rPr>
        <w:t>Вестник  городского</w:t>
      </w:r>
      <w:proofErr w:type="gramEnd"/>
      <w:r w:rsidR="00540B0D">
        <w:rPr>
          <w:sz w:val="28"/>
          <w:szCs w:val="28"/>
        </w:rPr>
        <w:t xml:space="preserve"> округа Красноуфимск</w:t>
      </w:r>
      <w:r w:rsidR="004B555B">
        <w:rPr>
          <w:sz w:val="28"/>
          <w:szCs w:val="28"/>
        </w:rPr>
        <w:t>».</w:t>
      </w:r>
    </w:p>
    <w:p w14:paraId="027ABDFD" w14:textId="65E29EC9" w:rsidR="004B555B" w:rsidRDefault="00BA2A4D" w:rsidP="004B555B">
      <w:pPr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B555B">
        <w:rPr>
          <w:sz w:val="28"/>
          <w:szCs w:val="28"/>
        </w:rPr>
        <w:t>.</w:t>
      </w:r>
      <w:r w:rsidR="0029516C">
        <w:rPr>
          <w:sz w:val="28"/>
          <w:szCs w:val="28"/>
        </w:rPr>
        <w:t xml:space="preserve"> </w:t>
      </w:r>
      <w:r w:rsidR="004B555B">
        <w:rPr>
          <w:sz w:val="28"/>
          <w:szCs w:val="28"/>
        </w:rPr>
        <w:t>Контроль за выполнением данного постановления возложить на</w:t>
      </w:r>
      <w:r w:rsidR="00C8439D" w:rsidRPr="00C8439D">
        <w:rPr>
          <w:sz w:val="28"/>
          <w:szCs w:val="28"/>
        </w:rPr>
        <w:t xml:space="preserve"> </w:t>
      </w:r>
      <w:r w:rsidR="004B555B">
        <w:rPr>
          <w:sz w:val="28"/>
          <w:szCs w:val="28"/>
        </w:rPr>
        <w:t>первого заместит</w:t>
      </w:r>
      <w:r w:rsidR="002B22EB">
        <w:rPr>
          <w:sz w:val="28"/>
          <w:szCs w:val="28"/>
        </w:rPr>
        <w:t xml:space="preserve">еля Главы городского округа Красноуфимск </w:t>
      </w:r>
      <w:r w:rsidR="00C8439D">
        <w:rPr>
          <w:sz w:val="28"/>
          <w:szCs w:val="28"/>
        </w:rPr>
        <w:t xml:space="preserve">  </w:t>
      </w:r>
      <w:r w:rsidR="00540B0D">
        <w:rPr>
          <w:sz w:val="28"/>
          <w:szCs w:val="28"/>
        </w:rPr>
        <w:t>Е</w:t>
      </w:r>
      <w:r w:rsidR="00C8439D">
        <w:rPr>
          <w:sz w:val="28"/>
          <w:szCs w:val="28"/>
        </w:rPr>
        <w:t>.</w:t>
      </w:r>
      <w:r w:rsidR="00540B0D">
        <w:rPr>
          <w:sz w:val="28"/>
          <w:szCs w:val="28"/>
        </w:rPr>
        <w:t>Н</w:t>
      </w:r>
      <w:r w:rsidR="00C8439D">
        <w:rPr>
          <w:sz w:val="28"/>
          <w:szCs w:val="28"/>
        </w:rPr>
        <w:t xml:space="preserve">. </w:t>
      </w:r>
      <w:r w:rsidR="00540B0D">
        <w:rPr>
          <w:sz w:val="28"/>
          <w:szCs w:val="28"/>
        </w:rPr>
        <w:t>Антипину</w:t>
      </w:r>
      <w:r w:rsidR="004B555B">
        <w:rPr>
          <w:sz w:val="28"/>
          <w:szCs w:val="28"/>
        </w:rPr>
        <w:t>.</w:t>
      </w:r>
    </w:p>
    <w:p w14:paraId="39D74437" w14:textId="77777777" w:rsidR="003A6802" w:rsidRDefault="003A6802" w:rsidP="00493836">
      <w:pPr>
        <w:jc w:val="both"/>
        <w:rPr>
          <w:sz w:val="28"/>
          <w:szCs w:val="28"/>
        </w:rPr>
      </w:pPr>
    </w:p>
    <w:p w14:paraId="1260B965" w14:textId="77777777" w:rsidR="00C33019" w:rsidRPr="00493836" w:rsidRDefault="004B555B" w:rsidP="00493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городского округа Красноуфимск  </w:t>
      </w:r>
      <w:r w:rsidR="00493836">
        <w:rPr>
          <w:sz w:val="28"/>
          <w:szCs w:val="28"/>
        </w:rPr>
        <w:t xml:space="preserve">            </w:t>
      </w:r>
      <w:r w:rsidR="00BA2A4D">
        <w:rPr>
          <w:sz w:val="28"/>
          <w:szCs w:val="28"/>
        </w:rPr>
        <w:t xml:space="preserve">           </w:t>
      </w:r>
      <w:r w:rsidR="00C8439D">
        <w:rPr>
          <w:sz w:val="28"/>
          <w:szCs w:val="28"/>
        </w:rPr>
        <w:t xml:space="preserve">                  </w:t>
      </w:r>
      <w:r w:rsidR="00BA2A4D">
        <w:rPr>
          <w:sz w:val="28"/>
          <w:szCs w:val="28"/>
        </w:rPr>
        <w:t xml:space="preserve"> М. А.   Конев</w:t>
      </w:r>
    </w:p>
    <w:p w14:paraId="23B4FFC8" w14:textId="77777777" w:rsidR="00C33019" w:rsidRDefault="00C33019" w:rsidP="00220821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71C555F3" w14:textId="77777777" w:rsidR="00425D8C" w:rsidRDefault="00493836" w:rsidP="00493836">
      <w:pPr>
        <w:tabs>
          <w:tab w:val="left" w:pos="400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</w:t>
      </w:r>
    </w:p>
    <w:p w14:paraId="3A7F3141" w14:textId="77777777" w:rsidR="00425D8C" w:rsidRDefault="00425D8C" w:rsidP="00493836">
      <w:pPr>
        <w:tabs>
          <w:tab w:val="left" w:pos="4005"/>
        </w:tabs>
        <w:rPr>
          <w:b/>
          <w:i/>
          <w:sz w:val="28"/>
          <w:szCs w:val="28"/>
        </w:rPr>
      </w:pPr>
    </w:p>
    <w:p w14:paraId="3C916CB2" w14:textId="77777777" w:rsidR="00B415D9" w:rsidRDefault="00B415D9" w:rsidP="00493836">
      <w:pPr>
        <w:tabs>
          <w:tab w:val="left" w:pos="4005"/>
        </w:tabs>
        <w:rPr>
          <w:b/>
          <w:i/>
          <w:sz w:val="28"/>
          <w:szCs w:val="28"/>
        </w:rPr>
      </w:pPr>
    </w:p>
    <w:p w14:paraId="3203B996" w14:textId="77777777" w:rsidR="00B415D9" w:rsidRDefault="00B415D9" w:rsidP="00493836">
      <w:pPr>
        <w:tabs>
          <w:tab w:val="left" w:pos="4005"/>
        </w:tabs>
        <w:rPr>
          <w:b/>
          <w:i/>
          <w:sz w:val="28"/>
          <w:szCs w:val="28"/>
        </w:rPr>
      </w:pPr>
    </w:p>
    <w:p w14:paraId="53F38FED" w14:textId="77777777" w:rsidR="00B415D9" w:rsidRDefault="00B415D9" w:rsidP="00493836">
      <w:pPr>
        <w:tabs>
          <w:tab w:val="left" w:pos="4005"/>
        </w:tabs>
        <w:rPr>
          <w:b/>
          <w:i/>
          <w:sz w:val="28"/>
          <w:szCs w:val="28"/>
        </w:rPr>
      </w:pPr>
    </w:p>
    <w:p w14:paraId="41E5482C" w14:textId="77777777" w:rsidR="00B415D9" w:rsidRDefault="00B415D9" w:rsidP="00493836">
      <w:pPr>
        <w:tabs>
          <w:tab w:val="left" w:pos="4005"/>
        </w:tabs>
        <w:rPr>
          <w:b/>
          <w:i/>
          <w:sz w:val="28"/>
          <w:szCs w:val="28"/>
        </w:rPr>
      </w:pPr>
    </w:p>
    <w:p w14:paraId="140E87FE" w14:textId="77777777" w:rsidR="00B415D9" w:rsidRDefault="00B415D9" w:rsidP="00493836">
      <w:pPr>
        <w:tabs>
          <w:tab w:val="left" w:pos="4005"/>
        </w:tabs>
        <w:rPr>
          <w:b/>
          <w:i/>
          <w:sz w:val="28"/>
          <w:szCs w:val="28"/>
        </w:rPr>
      </w:pPr>
    </w:p>
    <w:p w14:paraId="780B9574" w14:textId="77777777" w:rsidR="00C33019" w:rsidRDefault="00425D8C" w:rsidP="00493836">
      <w:pPr>
        <w:tabs>
          <w:tab w:val="left" w:pos="4005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                     </w:t>
      </w:r>
      <w:r w:rsidR="00493836">
        <w:rPr>
          <w:b/>
          <w:i/>
          <w:sz w:val="28"/>
          <w:szCs w:val="28"/>
        </w:rPr>
        <w:t xml:space="preserve">   </w:t>
      </w:r>
      <w:proofErr w:type="gramStart"/>
      <w:r w:rsidR="00C33019">
        <w:rPr>
          <w:sz w:val="28"/>
          <w:szCs w:val="28"/>
        </w:rPr>
        <w:t>Приложение  №</w:t>
      </w:r>
      <w:proofErr w:type="gramEnd"/>
      <w:r w:rsidR="00C33019">
        <w:rPr>
          <w:sz w:val="28"/>
          <w:szCs w:val="28"/>
        </w:rPr>
        <w:t xml:space="preserve"> 1 к постановлению </w:t>
      </w:r>
    </w:p>
    <w:p w14:paraId="6F716A04" w14:textId="77777777" w:rsidR="00C33019" w:rsidRDefault="00C33019" w:rsidP="00C33019">
      <w:pPr>
        <w:tabs>
          <w:tab w:val="left" w:pos="4005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Главы  городского</w:t>
      </w:r>
      <w:proofErr w:type="gramEnd"/>
      <w:r>
        <w:rPr>
          <w:sz w:val="28"/>
          <w:szCs w:val="28"/>
        </w:rPr>
        <w:t xml:space="preserve"> округа Красноуфимск</w:t>
      </w:r>
    </w:p>
    <w:p w14:paraId="6CFD046D" w14:textId="23053F84" w:rsidR="001241A2" w:rsidRPr="00585B6C" w:rsidRDefault="00C33019" w:rsidP="00585B6C">
      <w:pPr>
        <w:tabs>
          <w:tab w:val="left" w:pos="40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421EF0">
        <w:rPr>
          <w:sz w:val="28"/>
          <w:szCs w:val="28"/>
        </w:rPr>
        <w:t>608</w:t>
      </w:r>
      <w:r w:rsidR="003F0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21EF0">
        <w:rPr>
          <w:sz w:val="28"/>
          <w:szCs w:val="28"/>
        </w:rPr>
        <w:t>28.06.2024 г.</w:t>
      </w:r>
    </w:p>
    <w:p w14:paraId="419FB5DF" w14:textId="77777777" w:rsidR="001241A2" w:rsidRDefault="001241A2" w:rsidP="006D325E">
      <w:pPr>
        <w:tabs>
          <w:tab w:val="left" w:pos="4005"/>
        </w:tabs>
        <w:jc w:val="center"/>
        <w:rPr>
          <w:sz w:val="28"/>
          <w:szCs w:val="28"/>
        </w:rPr>
      </w:pPr>
    </w:p>
    <w:p w14:paraId="2710F19F" w14:textId="77777777" w:rsidR="001241A2" w:rsidRDefault="001241A2" w:rsidP="001241A2">
      <w:pPr>
        <w:tabs>
          <w:tab w:val="left" w:pos="4005"/>
        </w:tabs>
        <w:rPr>
          <w:sz w:val="28"/>
          <w:szCs w:val="28"/>
        </w:rPr>
      </w:pPr>
    </w:p>
    <w:p w14:paraId="501230C9" w14:textId="77777777" w:rsidR="000B632F" w:rsidRDefault="006D325E" w:rsidP="006D325E">
      <w:pPr>
        <w:tabs>
          <w:tab w:val="left" w:pos="400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Номенклатурны</w:t>
      </w:r>
      <w:r w:rsidR="000B632F">
        <w:rPr>
          <w:sz w:val="28"/>
          <w:szCs w:val="28"/>
        </w:rPr>
        <w:t>й  перечень</w:t>
      </w:r>
      <w:proofErr w:type="gramEnd"/>
      <w:r w:rsidR="000B632F">
        <w:rPr>
          <w:sz w:val="28"/>
          <w:szCs w:val="28"/>
        </w:rPr>
        <w:t xml:space="preserve">  неснижаемого  запас</w:t>
      </w:r>
      <w:r>
        <w:rPr>
          <w:sz w:val="28"/>
          <w:szCs w:val="28"/>
        </w:rPr>
        <w:t xml:space="preserve">а   </w:t>
      </w:r>
    </w:p>
    <w:p w14:paraId="64E6688F" w14:textId="77777777" w:rsidR="000B632F" w:rsidRDefault="006D325E" w:rsidP="006D325E">
      <w:pPr>
        <w:tabs>
          <w:tab w:val="left" w:pos="4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материально-</w:t>
      </w:r>
      <w:proofErr w:type="gramStart"/>
      <w:r>
        <w:rPr>
          <w:sz w:val="28"/>
          <w:szCs w:val="28"/>
        </w:rPr>
        <w:t>технических  средств</w:t>
      </w:r>
      <w:proofErr w:type="gramEnd"/>
      <w:r w:rsidR="000B632F">
        <w:rPr>
          <w:sz w:val="28"/>
          <w:szCs w:val="28"/>
        </w:rPr>
        <w:t xml:space="preserve">  для  </w:t>
      </w:r>
    </w:p>
    <w:p w14:paraId="7646121C" w14:textId="77777777" w:rsidR="00C33019" w:rsidRDefault="000B632F" w:rsidP="006D325E">
      <w:pPr>
        <w:tabs>
          <w:tab w:val="left" w:pos="400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ликвидации  аварийных</w:t>
      </w:r>
      <w:proofErr w:type="gramEnd"/>
      <w:r>
        <w:rPr>
          <w:sz w:val="28"/>
          <w:szCs w:val="28"/>
        </w:rPr>
        <w:t xml:space="preserve">  ситуаций.</w:t>
      </w:r>
    </w:p>
    <w:p w14:paraId="7931A60B" w14:textId="77777777" w:rsidR="000B632F" w:rsidRDefault="000B632F" w:rsidP="006D325E">
      <w:pPr>
        <w:tabs>
          <w:tab w:val="left" w:pos="4005"/>
        </w:tabs>
        <w:jc w:val="center"/>
        <w:rPr>
          <w:sz w:val="28"/>
          <w:szCs w:val="28"/>
        </w:rPr>
      </w:pPr>
    </w:p>
    <w:p w14:paraId="00BBE72A" w14:textId="77777777" w:rsidR="00357DE6" w:rsidRDefault="00F46389" w:rsidP="002B5F36">
      <w:pPr>
        <w:numPr>
          <w:ilvl w:val="0"/>
          <w:numId w:val="3"/>
        </w:numPr>
        <w:tabs>
          <w:tab w:val="left" w:pos="0"/>
        </w:tabs>
        <w:ind w:hanging="100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Труба  стальная</w:t>
      </w:r>
      <w:proofErr w:type="gramEnd"/>
      <w:r w:rsidR="000B632F">
        <w:rPr>
          <w:sz w:val="28"/>
          <w:szCs w:val="28"/>
        </w:rPr>
        <w:t xml:space="preserve">  в  ППУ изоляции </w:t>
      </w:r>
      <w:r w:rsidR="00E700D3">
        <w:rPr>
          <w:sz w:val="28"/>
          <w:szCs w:val="28"/>
        </w:rPr>
        <w:t xml:space="preserve">          </w:t>
      </w:r>
      <w:r w:rsidR="00C8439D">
        <w:rPr>
          <w:sz w:val="28"/>
          <w:szCs w:val="28"/>
        </w:rPr>
        <w:t xml:space="preserve"> </w:t>
      </w:r>
      <w:r w:rsidR="00E8445B">
        <w:rPr>
          <w:sz w:val="28"/>
          <w:szCs w:val="28"/>
        </w:rPr>
        <w:t xml:space="preserve"> </w:t>
      </w:r>
      <w:r w:rsidR="00C8439D">
        <w:rPr>
          <w:sz w:val="28"/>
          <w:szCs w:val="28"/>
        </w:rPr>
        <w:t xml:space="preserve">  </w:t>
      </w:r>
      <w:r w:rsidR="00E8445B">
        <w:rPr>
          <w:sz w:val="28"/>
          <w:szCs w:val="28"/>
        </w:rPr>
        <w:t xml:space="preserve">диаметром  273 мм. </w:t>
      </w:r>
      <w:r w:rsidR="00E30BC1">
        <w:rPr>
          <w:sz w:val="28"/>
          <w:szCs w:val="28"/>
        </w:rPr>
        <w:t xml:space="preserve">  </w:t>
      </w:r>
      <w:r w:rsidR="00C8439D">
        <w:rPr>
          <w:sz w:val="28"/>
          <w:szCs w:val="28"/>
        </w:rPr>
        <w:t xml:space="preserve">-  </w:t>
      </w:r>
      <w:r w:rsidR="00E8445B">
        <w:rPr>
          <w:sz w:val="28"/>
          <w:szCs w:val="28"/>
        </w:rPr>
        <w:t>50</w:t>
      </w:r>
      <w:r w:rsidR="00236544">
        <w:rPr>
          <w:sz w:val="28"/>
          <w:szCs w:val="28"/>
        </w:rPr>
        <w:t xml:space="preserve"> </w:t>
      </w:r>
      <w:proofErr w:type="spellStart"/>
      <w:r w:rsidR="00236544">
        <w:rPr>
          <w:sz w:val="28"/>
          <w:szCs w:val="28"/>
        </w:rPr>
        <w:t>м.п</w:t>
      </w:r>
      <w:proofErr w:type="spellEnd"/>
      <w:r w:rsidR="00236544">
        <w:rPr>
          <w:sz w:val="28"/>
          <w:szCs w:val="28"/>
        </w:rPr>
        <w:t>.</w:t>
      </w:r>
    </w:p>
    <w:p w14:paraId="439FF0C7" w14:textId="77777777" w:rsidR="000B632F" w:rsidRDefault="00357DE6" w:rsidP="00357DE6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36544">
        <w:rPr>
          <w:sz w:val="28"/>
          <w:szCs w:val="28"/>
        </w:rPr>
        <w:t xml:space="preserve">                       </w:t>
      </w:r>
      <w:r w:rsidR="00C8439D">
        <w:rPr>
          <w:sz w:val="28"/>
          <w:szCs w:val="28"/>
        </w:rPr>
        <w:t xml:space="preserve">  </w:t>
      </w:r>
      <w:r w:rsidR="000B632F">
        <w:rPr>
          <w:sz w:val="28"/>
          <w:szCs w:val="28"/>
        </w:rPr>
        <w:t xml:space="preserve"> </w:t>
      </w:r>
      <w:r w:rsidR="00C8439D">
        <w:rPr>
          <w:sz w:val="28"/>
          <w:szCs w:val="28"/>
        </w:rPr>
        <w:t xml:space="preserve"> </w:t>
      </w:r>
      <w:proofErr w:type="gramStart"/>
      <w:r w:rsidR="000B632F">
        <w:rPr>
          <w:sz w:val="28"/>
          <w:szCs w:val="28"/>
        </w:rPr>
        <w:t xml:space="preserve">диаметром  </w:t>
      </w:r>
      <w:r w:rsidR="002D708E">
        <w:rPr>
          <w:sz w:val="28"/>
          <w:szCs w:val="28"/>
        </w:rPr>
        <w:t>219</w:t>
      </w:r>
      <w:proofErr w:type="gramEnd"/>
      <w:r w:rsidR="002D708E">
        <w:rPr>
          <w:sz w:val="28"/>
          <w:szCs w:val="28"/>
        </w:rPr>
        <w:t xml:space="preserve"> мм </w:t>
      </w:r>
      <w:r w:rsidR="00E30BC1">
        <w:rPr>
          <w:sz w:val="28"/>
          <w:szCs w:val="28"/>
        </w:rPr>
        <w:t xml:space="preserve">  </w:t>
      </w:r>
      <w:r w:rsidR="002D708E">
        <w:rPr>
          <w:sz w:val="28"/>
          <w:szCs w:val="28"/>
        </w:rPr>
        <w:t>– 10</w:t>
      </w:r>
      <w:r w:rsidR="00192480">
        <w:rPr>
          <w:sz w:val="28"/>
          <w:szCs w:val="28"/>
        </w:rPr>
        <w:t xml:space="preserve">0 </w:t>
      </w:r>
      <w:proofErr w:type="spellStart"/>
      <w:r w:rsidR="00192480">
        <w:rPr>
          <w:sz w:val="28"/>
          <w:szCs w:val="28"/>
        </w:rPr>
        <w:t>м.п</w:t>
      </w:r>
      <w:proofErr w:type="spellEnd"/>
      <w:r w:rsidR="00192480">
        <w:rPr>
          <w:sz w:val="28"/>
          <w:szCs w:val="28"/>
        </w:rPr>
        <w:t>.</w:t>
      </w:r>
    </w:p>
    <w:p w14:paraId="69E4D6D0" w14:textId="77777777" w:rsidR="00192480" w:rsidRDefault="00192480" w:rsidP="00192480">
      <w:pPr>
        <w:tabs>
          <w:tab w:val="left" w:pos="7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8439D">
        <w:rPr>
          <w:sz w:val="28"/>
          <w:szCs w:val="28"/>
        </w:rPr>
        <w:t xml:space="preserve">   </w:t>
      </w:r>
      <w:proofErr w:type="gramStart"/>
      <w:r w:rsidR="00E720C7">
        <w:rPr>
          <w:sz w:val="28"/>
          <w:szCs w:val="28"/>
        </w:rPr>
        <w:t>д</w:t>
      </w:r>
      <w:r w:rsidR="00556AF0">
        <w:rPr>
          <w:sz w:val="28"/>
          <w:szCs w:val="28"/>
        </w:rPr>
        <w:t>иаметром  159</w:t>
      </w:r>
      <w:proofErr w:type="gramEnd"/>
      <w:r>
        <w:rPr>
          <w:sz w:val="28"/>
          <w:szCs w:val="28"/>
        </w:rPr>
        <w:t xml:space="preserve"> мм</w:t>
      </w:r>
      <w:r w:rsidR="00E30B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 100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0B11CAAC" w14:textId="77777777" w:rsidR="00192480" w:rsidRDefault="00192480" w:rsidP="00192480">
      <w:pPr>
        <w:tabs>
          <w:tab w:val="left" w:pos="7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720C7">
        <w:rPr>
          <w:sz w:val="28"/>
          <w:szCs w:val="28"/>
        </w:rPr>
        <w:t xml:space="preserve">  </w:t>
      </w:r>
      <w:r w:rsidR="00C8439D">
        <w:rPr>
          <w:sz w:val="28"/>
          <w:szCs w:val="28"/>
        </w:rPr>
        <w:t xml:space="preserve"> </w:t>
      </w:r>
      <w:r w:rsidR="00E720C7">
        <w:rPr>
          <w:sz w:val="28"/>
          <w:szCs w:val="28"/>
        </w:rPr>
        <w:t xml:space="preserve"> </w:t>
      </w:r>
      <w:r w:rsidR="00C8439D">
        <w:rPr>
          <w:sz w:val="28"/>
          <w:szCs w:val="28"/>
        </w:rPr>
        <w:t xml:space="preserve">  </w:t>
      </w:r>
      <w:r w:rsidR="00E720C7">
        <w:rPr>
          <w:sz w:val="28"/>
          <w:szCs w:val="28"/>
        </w:rPr>
        <w:t xml:space="preserve"> </w:t>
      </w:r>
      <w:proofErr w:type="gramStart"/>
      <w:r w:rsidR="00E720C7">
        <w:rPr>
          <w:sz w:val="28"/>
          <w:szCs w:val="28"/>
        </w:rPr>
        <w:t>д</w:t>
      </w:r>
      <w:r>
        <w:rPr>
          <w:sz w:val="28"/>
          <w:szCs w:val="28"/>
        </w:rPr>
        <w:t>иаметром  108</w:t>
      </w:r>
      <w:proofErr w:type="gramEnd"/>
      <w:r>
        <w:rPr>
          <w:sz w:val="28"/>
          <w:szCs w:val="28"/>
        </w:rPr>
        <w:t xml:space="preserve"> мм</w:t>
      </w:r>
      <w:r w:rsidR="00E30B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 100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4498EB8C" w14:textId="77777777" w:rsidR="00FC21E3" w:rsidRDefault="00FC21E3" w:rsidP="00192480">
      <w:pPr>
        <w:tabs>
          <w:tab w:val="left" w:pos="7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C84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8439D">
        <w:rPr>
          <w:sz w:val="28"/>
          <w:szCs w:val="28"/>
        </w:rPr>
        <w:t xml:space="preserve">  </w:t>
      </w:r>
      <w:r w:rsidR="00E720C7">
        <w:rPr>
          <w:sz w:val="28"/>
          <w:szCs w:val="28"/>
        </w:rPr>
        <w:t>д</w:t>
      </w:r>
      <w:r>
        <w:rPr>
          <w:sz w:val="28"/>
          <w:szCs w:val="28"/>
        </w:rPr>
        <w:t>иаметром    89 мм</w:t>
      </w:r>
      <w:r w:rsidR="00E30B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– 100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39912324" w14:textId="77777777" w:rsidR="002D708E" w:rsidRDefault="00F46389" w:rsidP="002B5F36">
      <w:pPr>
        <w:numPr>
          <w:ilvl w:val="0"/>
          <w:numId w:val="3"/>
        </w:numPr>
        <w:tabs>
          <w:tab w:val="left" w:pos="0"/>
        </w:tabs>
        <w:ind w:hanging="100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Труба  стальная</w:t>
      </w:r>
      <w:proofErr w:type="gramEnd"/>
      <w:r w:rsidR="0080676F">
        <w:rPr>
          <w:sz w:val="28"/>
          <w:szCs w:val="28"/>
        </w:rPr>
        <w:t xml:space="preserve">   сталь 20</w:t>
      </w:r>
      <w:r w:rsidR="00D1750B">
        <w:rPr>
          <w:sz w:val="28"/>
          <w:szCs w:val="28"/>
        </w:rPr>
        <w:t xml:space="preserve">              </w:t>
      </w:r>
      <w:r w:rsidR="00E700D3">
        <w:rPr>
          <w:sz w:val="28"/>
          <w:szCs w:val="28"/>
        </w:rPr>
        <w:t xml:space="preserve">          </w:t>
      </w:r>
      <w:r w:rsidR="00D1750B">
        <w:rPr>
          <w:sz w:val="28"/>
          <w:szCs w:val="28"/>
        </w:rPr>
        <w:t xml:space="preserve">   </w:t>
      </w:r>
      <w:r w:rsidR="00C8439D">
        <w:rPr>
          <w:sz w:val="28"/>
          <w:szCs w:val="28"/>
        </w:rPr>
        <w:t xml:space="preserve">  </w:t>
      </w:r>
      <w:r w:rsidR="008F1F98">
        <w:rPr>
          <w:sz w:val="28"/>
          <w:szCs w:val="28"/>
        </w:rPr>
        <w:t xml:space="preserve">диаметром  273 мм. </w:t>
      </w:r>
      <w:r w:rsidR="00E30BC1">
        <w:rPr>
          <w:sz w:val="28"/>
          <w:szCs w:val="28"/>
        </w:rPr>
        <w:t xml:space="preserve">  </w:t>
      </w:r>
      <w:r w:rsidR="008F1F98">
        <w:rPr>
          <w:sz w:val="28"/>
          <w:szCs w:val="28"/>
        </w:rPr>
        <w:t xml:space="preserve">– 15 </w:t>
      </w:r>
      <w:proofErr w:type="spellStart"/>
      <w:r w:rsidR="008F1F98">
        <w:rPr>
          <w:sz w:val="28"/>
          <w:szCs w:val="28"/>
        </w:rPr>
        <w:t>м.п</w:t>
      </w:r>
      <w:proofErr w:type="spellEnd"/>
      <w:r w:rsidR="008F1F98">
        <w:rPr>
          <w:sz w:val="28"/>
          <w:szCs w:val="28"/>
        </w:rPr>
        <w:t>.</w:t>
      </w:r>
    </w:p>
    <w:p w14:paraId="0FFDE849" w14:textId="77777777" w:rsidR="00D1750B" w:rsidRDefault="002D708E" w:rsidP="002D708E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843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8439D">
        <w:rPr>
          <w:sz w:val="28"/>
          <w:szCs w:val="28"/>
        </w:rPr>
        <w:t xml:space="preserve"> </w:t>
      </w:r>
      <w:r w:rsidR="00D1750B">
        <w:rPr>
          <w:sz w:val="28"/>
          <w:szCs w:val="28"/>
        </w:rPr>
        <w:t xml:space="preserve">диаметром    219 мм </w:t>
      </w:r>
      <w:r w:rsidR="00E30BC1">
        <w:rPr>
          <w:sz w:val="28"/>
          <w:szCs w:val="28"/>
        </w:rPr>
        <w:t xml:space="preserve">  </w:t>
      </w:r>
      <w:r w:rsidR="00FA1C8F">
        <w:rPr>
          <w:sz w:val="28"/>
          <w:szCs w:val="28"/>
        </w:rPr>
        <w:t xml:space="preserve">  </w:t>
      </w:r>
      <w:r w:rsidR="00D1750B">
        <w:rPr>
          <w:sz w:val="28"/>
          <w:szCs w:val="28"/>
        </w:rPr>
        <w:t>-</w:t>
      </w:r>
      <w:r w:rsidR="00FA1C8F">
        <w:rPr>
          <w:sz w:val="28"/>
          <w:szCs w:val="28"/>
        </w:rPr>
        <w:t xml:space="preserve">24 </w:t>
      </w:r>
      <w:proofErr w:type="spellStart"/>
      <w:r w:rsidR="00FA1C8F">
        <w:rPr>
          <w:sz w:val="28"/>
          <w:szCs w:val="28"/>
        </w:rPr>
        <w:t>м.п</w:t>
      </w:r>
      <w:proofErr w:type="spellEnd"/>
      <w:r w:rsidR="00FA1C8F">
        <w:rPr>
          <w:sz w:val="28"/>
          <w:szCs w:val="28"/>
        </w:rPr>
        <w:t>.</w:t>
      </w:r>
    </w:p>
    <w:p w14:paraId="1AC4E195" w14:textId="77777777" w:rsidR="00FA1C8F" w:rsidRDefault="00FA1C8F" w:rsidP="00FA1C8F">
      <w:pPr>
        <w:tabs>
          <w:tab w:val="left" w:pos="7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700D3">
        <w:rPr>
          <w:sz w:val="28"/>
          <w:szCs w:val="28"/>
        </w:rPr>
        <w:t xml:space="preserve">    </w:t>
      </w:r>
      <w:r w:rsidR="00C8439D">
        <w:rPr>
          <w:sz w:val="28"/>
          <w:szCs w:val="28"/>
        </w:rPr>
        <w:t xml:space="preserve">   </w:t>
      </w:r>
      <w:r w:rsidR="00E700D3">
        <w:rPr>
          <w:sz w:val="28"/>
          <w:szCs w:val="28"/>
        </w:rPr>
        <w:t>д</w:t>
      </w:r>
      <w:r w:rsidR="00556AF0">
        <w:rPr>
          <w:sz w:val="28"/>
          <w:szCs w:val="28"/>
        </w:rPr>
        <w:t>иаметром   159</w:t>
      </w:r>
      <w:r>
        <w:rPr>
          <w:sz w:val="28"/>
          <w:szCs w:val="28"/>
        </w:rPr>
        <w:t xml:space="preserve"> мм.  </w:t>
      </w:r>
      <w:r w:rsidR="00E30B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-24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0E0ED94A" w14:textId="77777777" w:rsidR="00FA1C8F" w:rsidRDefault="00FA1C8F" w:rsidP="00FA1C8F">
      <w:pPr>
        <w:tabs>
          <w:tab w:val="left" w:pos="7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700D3">
        <w:rPr>
          <w:sz w:val="28"/>
          <w:szCs w:val="28"/>
        </w:rPr>
        <w:t xml:space="preserve">                               </w:t>
      </w:r>
      <w:r w:rsidR="00C8439D">
        <w:rPr>
          <w:sz w:val="28"/>
          <w:szCs w:val="28"/>
        </w:rPr>
        <w:t xml:space="preserve">   </w:t>
      </w:r>
      <w:r w:rsidR="00E700D3">
        <w:rPr>
          <w:sz w:val="28"/>
          <w:szCs w:val="28"/>
        </w:rPr>
        <w:t>д</w:t>
      </w:r>
      <w:r w:rsidR="00556AF0">
        <w:rPr>
          <w:sz w:val="28"/>
          <w:szCs w:val="28"/>
        </w:rPr>
        <w:t>иаметром    108</w:t>
      </w:r>
      <w:r>
        <w:rPr>
          <w:sz w:val="28"/>
          <w:szCs w:val="28"/>
        </w:rPr>
        <w:t xml:space="preserve"> мм. </w:t>
      </w:r>
      <w:r w:rsidR="00E30B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</w:t>
      </w:r>
      <w:r w:rsidR="00C93BA1">
        <w:rPr>
          <w:sz w:val="28"/>
          <w:szCs w:val="28"/>
        </w:rPr>
        <w:t xml:space="preserve">60 </w:t>
      </w:r>
      <w:proofErr w:type="spellStart"/>
      <w:r w:rsidR="00C93BA1">
        <w:rPr>
          <w:sz w:val="28"/>
          <w:szCs w:val="28"/>
        </w:rPr>
        <w:t>м.п</w:t>
      </w:r>
      <w:proofErr w:type="spellEnd"/>
      <w:r w:rsidR="00C93BA1">
        <w:rPr>
          <w:sz w:val="28"/>
          <w:szCs w:val="28"/>
        </w:rPr>
        <w:t>.</w:t>
      </w:r>
    </w:p>
    <w:p w14:paraId="6AB29C49" w14:textId="77777777" w:rsidR="00C93BA1" w:rsidRDefault="00C93BA1" w:rsidP="00FA1C8F">
      <w:pPr>
        <w:tabs>
          <w:tab w:val="left" w:pos="7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700D3">
        <w:rPr>
          <w:sz w:val="28"/>
          <w:szCs w:val="28"/>
        </w:rPr>
        <w:t xml:space="preserve">                               </w:t>
      </w:r>
      <w:r w:rsidR="00C8439D">
        <w:rPr>
          <w:sz w:val="28"/>
          <w:szCs w:val="28"/>
        </w:rPr>
        <w:t xml:space="preserve">   </w:t>
      </w:r>
      <w:r w:rsidR="00E700D3">
        <w:rPr>
          <w:sz w:val="28"/>
          <w:szCs w:val="28"/>
        </w:rPr>
        <w:t>д</w:t>
      </w:r>
      <w:r>
        <w:rPr>
          <w:sz w:val="28"/>
          <w:szCs w:val="28"/>
        </w:rPr>
        <w:t xml:space="preserve">иаметром </w:t>
      </w:r>
      <w:r w:rsidR="00E14DE3">
        <w:rPr>
          <w:sz w:val="28"/>
          <w:szCs w:val="28"/>
        </w:rPr>
        <w:t xml:space="preserve">   89</w:t>
      </w:r>
      <w:r>
        <w:rPr>
          <w:sz w:val="28"/>
          <w:szCs w:val="28"/>
        </w:rPr>
        <w:t xml:space="preserve">   мм. </w:t>
      </w:r>
      <w:r w:rsidR="00E30B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-60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61228365" w14:textId="77777777" w:rsidR="00C93BA1" w:rsidRDefault="00C93BA1" w:rsidP="00FA1C8F">
      <w:pPr>
        <w:tabs>
          <w:tab w:val="left" w:pos="7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843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700D3">
        <w:rPr>
          <w:sz w:val="28"/>
          <w:szCs w:val="28"/>
        </w:rPr>
        <w:t>д</w:t>
      </w:r>
      <w:r>
        <w:rPr>
          <w:sz w:val="28"/>
          <w:szCs w:val="28"/>
        </w:rPr>
        <w:t>иаметром</w:t>
      </w:r>
      <w:r w:rsidR="00E14DE3">
        <w:rPr>
          <w:sz w:val="28"/>
          <w:szCs w:val="28"/>
        </w:rPr>
        <w:t xml:space="preserve">    57   мм.</w:t>
      </w:r>
      <w:r w:rsidR="00E30BC1">
        <w:rPr>
          <w:sz w:val="28"/>
          <w:szCs w:val="28"/>
        </w:rPr>
        <w:t xml:space="preserve">  </w:t>
      </w:r>
      <w:r w:rsidR="00E14DE3">
        <w:rPr>
          <w:sz w:val="28"/>
          <w:szCs w:val="28"/>
        </w:rPr>
        <w:t xml:space="preserve"> -100 </w:t>
      </w:r>
      <w:proofErr w:type="spellStart"/>
      <w:r w:rsidR="00E14DE3">
        <w:rPr>
          <w:sz w:val="28"/>
          <w:szCs w:val="28"/>
        </w:rPr>
        <w:t>м.п</w:t>
      </w:r>
      <w:proofErr w:type="spellEnd"/>
      <w:r w:rsidR="00E14DE3">
        <w:rPr>
          <w:sz w:val="28"/>
          <w:szCs w:val="28"/>
        </w:rPr>
        <w:t>.</w:t>
      </w:r>
    </w:p>
    <w:p w14:paraId="0417A298" w14:textId="77777777" w:rsidR="00E720C7" w:rsidRDefault="00271EB8" w:rsidP="002B5F36">
      <w:pPr>
        <w:numPr>
          <w:ilvl w:val="0"/>
          <w:numId w:val="3"/>
        </w:numPr>
        <w:ind w:hanging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Труба   полиэтиленовая   </w:t>
      </w:r>
      <w:r>
        <w:rPr>
          <w:sz w:val="28"/>
          <w:szCs w:val="28"/>
          <w:lang w:val="en-US"/>
        </w:rPr>
        <w:t>SDR</w:t>
      </w:r>
      <w:r w:rsidRPr="00271EB8">
        <w:rPr>
          <w:sz w:val="28"/>
          <w:szCs w:val="28"/>
        </w:rPr>
        <w:t xml:space="preserve"> 17</w:t>
      </w:r>
      <w:r w:rsidR="004F1D80">
        <w:rPr>
          <w:sz w:val="28"/>
          <w:szCs w:val="28"/>
        </w:rPr>
        <w:t xml:space="preserve">    </w:t>
      </w:r>
      <w:r w:rsidR="00E700D3">
        <w:rPr>
          <w:sz w:val="28"/>
          <w:szCs w:val="28"/>
        </w:rPr>
        <w:t xml:space="preserve">          </w:t>
      </w:r>
      <w:r w:rsidR="00C84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439D">
        <w:rPr>
          <w:sz w:val="28"/>
          <w:szCs w:val="28"/>
        </w:rPr>
        <w:t xml:space="preserve"> </w:t>
      </w:r>
      <w:r>
        <w:rPr>
          <w:sz w:val="28"/>
          <w:szCs w:val="28"/>
        </w:rPr>
        <w:t>диаметром    150 мм</w:t>
      </w:r>
      <w:r w:rsidR="00E30B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– 5</w:t>
      </w:r>
      <w:r w:rsidR="00E720C7">
        <w:rPr>
          <w:sz w:val="28"/>
          <w:szCs w:val="28"/>
        </w:rPr>
        <w:t xml:space="preserve">0 </w:t>
      </w:r>
      <w:proofErr w:type="spellStart"/>
      <w:r w:rsidR="00E720C7">
        <w:rPr>
          <w:sz w:val="28"/>
          <w:szCs w:val="28"/>
        </w:rPr>
        <w:t>м.п</w:t>
      </w:r>
      <w:proofErr w:type="spellEnd"/>
      <w:r w:rsidR="00E720C7">
        <w:rPr>
          <w:sz w:val="28"/>
          <w:szCs w:val="28"/>
        </w:rPr>
        <w:t>.</w:t>
      </w:r>
    </w:p>
    <w:p w14:paraId="19C56016" w14:textId="77777777" w:rsidR="00A44B6A" w:rsidRDefault="00A44B6A" w:rsidP="00A44B6A">
      <w:pPr>
        <w:tabs>
          <w:tab w:val="left" w:pos="7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8439D">
        <w:rPr>
          <w:sz w:val="28"/>
          <w:szCs w:val="28"/>
        </w:rPr>
        <w:t xml:space="preserve">   </w:t>
      </w:r>
      <w:r w:rsidR="00E700D3">
        <w:rPr>
          <w:sz w:val="28"/>
          <w:szCs w:val="28"/>
        </w:rPr>
        <w:t xml:space="preserve"> </w:t>
      </w:r>
      <w:r w:rsidR="004F1D80">
        <w:rPr>
          <w:sz w:val="28"/>
          <w:szCs w:val="28"/>
        </w:rPr>
        <w:t xml:space="preserve">диаметром    110 </w:t>
      </w:r>
      <w:proofErr w:type="gramStart"/>
      <w:r w:rsidR="004F1D80">
        <w:rPr>
          <w:sz w:val="28"/>
          <w:szCs w:val="28"/>
        </w:rPr>
        <w:t>мм</w:t>
      </w:r>
      <w:r w:rsidR="00E30BC1">
        <w:rPr>
          <w:sz w:val="28"/>
          <w:szCs w:val="28"/>
        </w:rPr>
        <w:t xml:space="preserve"> </w:t>
      </w:r>
      <w:r w:rsidR="004F1D80">
        <w:rPr>
          <w:sz w:val="28"/>
          <w:szCs w:val="28"/>
        </w:rPr>
        <w:t xml:space="preserve"> –</w:t>
      </w:r>
      <w:proofErr w:type="gramEnd"/>
      <w:r w:rsidR="004F1D8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4403EEAE" w14:textId="77777777" w:rsidR="00A44B6A" w:rsidRDefault="00A44B6A" w:rsidP="004F1D80">
      <w:pPr>
        <w:tabs>
          <w:tab w:val="left" w:pos="709"/>
          <w:tab w:val="center" w:pos="517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F1D80">
        <w:rPr>
          <w:sz w:val="28"/>
          <w:szCs w:val="28"/>
        </w:rPr>
        <w:tab/>
        <w:t xml:space="preserve">               </w:t>
      </w:r>
      <w:r w:rsidR="00E700D3">
        <w:rPr>
          <w:sz w:val="28"/>
          <w:szCs w:val="28"/>
        </w:rPr>
        <w:t xml:space="preserve"> </w:t>
      </w:r>
      <w:r w:rsidR="00DA5F34">
        <w:rPr>
          <w:sz w:val="28"/>
          <w:szCs w:val="28"/>
        </w:rPr>
        <w:t xml:space="preserve">  диаметром      90 </w:t>
      </w:r>
      <w:proofErr w:type="gramStart"/>
      <w:r w:rsidR="00DA5F34">
        <w:rPr>
          <w:sz w:val="28"/>
          <w:szCs w:val="28"/>
        </w:rPr>
        <w:t>мм  -</w:t>
      </w:r>
      <w:proofErr w:type="gramEnd"/>
      <w:r w:rsidR="00DA5F34">
        <w:rPr>
          <w:sz w:val="28"/>
          <w:szCs w:val="28"/>
        </w:rPr>
        <w:t xml:space="preserve"> </w:t>
      </w:r>
      <w:r w:rsidR="004F1D80">
        <w:rPr>
          <w:sz w:val="28"/>
          <w:szCs w:val="28"/>
        </w:rPr>
        <w:t xml:space="preserve"> </w:t>
      </w:r>
      <w:r w:rsidR="0056484E">
        <w:rPr>
          <w:sz w:val="28"/>
          <w:szCs w:val="28"/>
        </w:rPr>
        <w:t xml:space="preserve">100 </w:t>
      </w:r>
      <w:proofErr w:type="spellStart"/>
      <w:r w:rsidR="0056484E">
        <w:rPr>
          <w:sz w:val="28"/>
          <w:szCs w:val="28"/>
        </w:rPr>
        <w:t>м.п</w:t>
      </w:r>
      <w:proofErr w:type="spellEnd"/>
      <w:r w:rsidR="0056484E">
        <w:rPr>
          <w:sz w:val="28"/>
          <w:szCs w:val="28"/>
        </w:rPr>
        <w:t>.</w:t>
      </w:r>
    </w:p>
    <w:p w14:paraId="65E85603" w14:textId="77777777" w:rsidR="00FC21E3" w:rsidRDefault="00E720C7" w:rsidP="00E720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D2117">
        <w:rPr>
          <w:sz w:val="28"/>
          <w:szCs w:val="28"/>
        </w:rPr>
        <w:t xml:space="preserve"> </w:t>
      </w:r>
      <w:r w:rsidR="008279B8">
        <w:rPr>
          <w:sz w:val="28"/>
          <w:szCs w:val="28"/>
        </w:rPr>
        <w:t xml:space="preserve">                               </w:t>
      </w:r>
      <w:r w:rsidR="00C81B8D">
        <w:rPr>
          <w:sz w:val="28"/>
          <w:szCs w:val="28"/>
        </w:rPr>
        <w:t xml:space="preserve"> </w:t>
      </w:r>
      <w:r w:rsidR="00DA5F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диаметром     </w:t>
      </w:r>
      <w:r w:rsidR="0056484E">
        <w:rPr>
          <w:sz w:val="28"/>
          <w:szCs w:val="28"/>
        </w:rPr>
        <w:t xml:space="preserve">75 мм </w:t>
      </w:r>
      <w:r w:rsidR="00DA5F34">
        <w:rPr>
          <w:sz w:val="28"/>
          <w:szCs w:val="28"/>
        </w:rPr>
        <w:t xml:space="preserve"> </w:t>
      </w:r>
      <w:r w:rsidR="0056484E">
        <w:rPr>
          <w:sz w:val="28"/>
          <w:szCs w:val="28"/>
        </w:rPr>
        <w:t xml:space="preserve"> - 1</w:t>
      </w:r>
      <w:r w:rsidR="006D2117">
        <w:rPr>
          <w:sz w:val="28"/>
          <w:szCs w:val="28"/>
        </w:rPr>
        <w:t xml:space="preserve">00 </w:t>
      </w:r>
      <w:proofErr w:type="spellStart"/>
      <w:r w:rsidR="006D2117">
        <w:rPr>
          <w:sz w:val="28"/>
          <w:szCs w:val="28"/>
        </w:rPr>
        <w:t>м.п</w:t>
      </w:r>
      <w:proofErr w:type="spellEnd"/>
      <w:r w:rsidR="006D2117">
        <w:rPr>
          <w:sz w:val="28"/>
          <w:szCs w:val="28"/>
        </w:rPr>
        <w:t>.</w:t>
      </w:r>
    </w:p>
    <w:p w14:paraId="1D3891E6" w14:textId="77777777" w:rsidR="006D2117" w:rsidRDefault="006D2117" w:rsidP="00E720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279B8">
        <w:rPr>
          <w:sz w:val="28"/>
          <w:szCs w:val="28"/>
        </w:rPr>
        <w:t xml:space="preserve">                               </w:t>
      </w:r>
      <w:r w:rsidR="00C81B8D">
        <w:rPr>
          <w:sz w:val="28"/>
          <w:szCs w:val="28"/>
        </w:rPr>
        <w:t xml:space="preserve">  </w:t>
      </w:r>
      <w:r w:rsidR="00E70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диаметром   </w:t>
      </w:r>
      <w:r w:rsidR="008279B8">
        <w:rPr>
          <w:sz w:val="28"/>
          <w:szCs w:val="28"/>
        </w:rPr>
        <w:t xml:space="preserve">   </w:t>
      </w:r>
      <w:r w:rsidR="0056484E">
        <w:rPr>
          <w:sz w:val="28"/>
          <w:szCs w:val="28"/>
        </w:rPr>
        <w:t>63 мм – 1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1E41F21C" w14:textId="77777777" w:rsidR="0056484E" w:rsidRDefault="0056484E" w:rsidP="00E720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300E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E300E0">
        <w:rPr>
          <w:sz w:val="28"/>
          <w:szCs w:val="28"/>
        </w:rPr>
        <w:t xml:space="preserve">   </w:t>
      </w:r>
      <w:r w:rsidR="00DA5F34">
        <w:rPr>
          <w:sz w:val="28"/>
          <w:szCs w:val="28"/>
        </w:rPr>
        <w:t xml:space="preserve">  </w:t>
      </w:r>
      <w:r w:rsidR="00E30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диаметром </w:t>
      </w:r>
      <w:r w:rsidR="00E300E0">
        <w:rPr>
          <w:sz w:val="28"/>
          <w:szCs w:val="28"/>
        </w:rPr>
        <w:t xml:space="preserve">   </w:t>
      </w:r>
      <w:r w:rsidR="00DA5F34">
        <w:rPr>
          <w:sz w:val="28"/>
          <w:szCs w:val="28"/>
        </w:rPr>
        <w:t xml:space="preserve">  </w:t>
      </w:r>
      <w:r w:rsidR="00E300E0">
        <w:rPr>
          <w:sz w:val="28"/>
          <w:szCs w:val="28"/>
        </w:rPr>
        <w:t xml:space="preserve">50 </w:t>
      </w:r>
      <w:proofErr w:type="gramStart"/>
      <w:r w:rsidR="00E300E0">
        <w:rPr>
          <w:sz w:val="28"/>
          <w:szCs w:val="28"/>
        </w:rPr>
        <w:t xml:space="preserve">мм </w:t>
      </w:r>
      <w:r w:rsidR="00DA5F34">
        <w:rPr>
          <w:sz w:val="28"/>
          <w:szCs w:val="28"/>
        </w:rPr>
        <w:t xml:space="preserve"> </w:t>
      </w:r>
      <w:r w:rsidR="00E300E0">
        <w:rPr>
          <w:sz w:val="28"/>
          <w:szCs w:val="28"/>
        </w:rPr>
        <w:t>-</w:t>
      </w:r>
      <w:proofErr w:type="gramEnd"/>
      <w:r w:rsidR="00E300E0">
        <w:rPr>
          <w:sz w:val="28"/>
          <w:szCs w:val="28"/>
        </w:rPr>
        <w:t xml:space="preserve">  100 </w:t>
      </w:r>
      <w:proofErr w:type="spellStart"/>
      <w:r w:rsidR="00E300E0">
        <w:rPr>
          <w:sz w:val="28"/>
          <w:szCs w:val="28"/>
        </w:rPr>
        <w:t>м.п</w:t>
      </w:r>
      <w:proofErr w:type="spellEnd"/>
      <w:r w:rsidR="00E300E0">
        <w:rPr>
          <w:sz w:val="28"/>
          <w:szCs w:val="28"/>
        </w:rPr>
        <w:t>.</w:t>
      </w:r>
    </w:p>
    <w:p w14:paraId="62F1CF92" w14:textId="77777777" w:rsidR="004D343E" w:rsidRDefault="008372CC" w:rsidP="004D343E">
      <w:pPr>
        <w:numPr>
          <w:ilvl w:val="0"/>
          <w:numId w:val="3"/>
        </w:numPr>
        <w:ind w:left="0"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Переход  сталь</w:t>
      </w:r>
      <w:proofErr w:type="gramEnd"/>
      <w:r>
        <w:rPr>
          <w:sz w:val="28"/>
          <w:szCs w:val="28"/>
        </w:rPr>
        <w:t xml:space="preserve"> – по</w:t>
      </w:r>
      <w:r w:rsidR="00C8439D">
        <w:rPr>
          <w:sz w:val="28"/>
          <w:szCs w:val="28"/>
        </w:rPr>
        <w:t xml:space="preserve">лиэтилен                       </w:t>
      </w:r>
      <w:r>
        <w:rPr>
          <w:sz w:val="28"/>
          <w:szCs w:val="28"/>
        </w:rPr>
        <w:t xml:space="preserve"> диаметром    110  мм.</w:t>
      </w:r>
      <w:r w:rsidR="00A0411E">
        <w:rPr>
          <w:sz w:val="28"/>
          <w:szCs w:val="28"/>
        </w:rPr>
        <w:t xml:space="preserve">    </w:t>
      </w:r>
      <w:r w:rsidR="00E30BC1">
        <w:rPr>
          <w:sz w:val="28"/>
          <w:szCs w:val="28"/>
        </w:rPr>
        <w:t xml:space="preserve"> </w:t>
      </w:r>
      <w:r w:rsidR="00A0411E">
        <w:rPr>
          <w:sz w:val="28"/>
          <w:szCs w:val="28"/>
        </w:rPr>
        <w:t xml:space="preserve"> </w:t>
      </w:r>
      <w:r w:rsidR="00AA697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0411E">
        <w:rPr>
          <w:sz w:val="28"/>
          <w:szCs w:val="28"/>
        </w:rPr>
        <w:t xml:space="preserve"> </w:t>
      </w:r>
      <w:r w:rsidR="00D21114">
        <w:rPr>
          <w:sz w:val="28"/>
          <w:szCs w:val="28"/>
        </w:rPr>
        <w:t>4 шт.</w:t>
      </w:r>
    </w:p>
    <w:p w14:paraId="71B5051A" w14:textId="77777777" w:rsidR="00D21114" w:rsidRDefault="00D21114" w:rsidP="00D211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8439D">
        <w:rPr>
          <w:sz w:val="28"/>
          <w:szCs w:val="28"/>
        </w:rPr>
        <w:t xml:space="preserve">                               </w:t>
      </w:r>
      <w:r w:rsidR="00E700D3">
        <w:rPr>
          <w:sz w:val="28"/>
          <w:szCs w:val="28"/>
        </w:rPr>
        <w:t>д</w:t>
      </w:r>
      <w:r>
        <w:rPr>
          <w:sz w:val="28"/>
          <w:szCs w:val="28"/>
        </w:rPr>
        <w:t xml:space="preserve">иаметром      90 мм. </w:t>
      </w:r>
      <w:r w:rsidR="00A0411E">
        <w:rPr>
          <w:sz w:val="28"/>
          <w:szCs w:val="28"/>
        </w:rPr>
        <w:t xml:space="preserve">   </w:t>
      </w:r>
      <w:r w:rsidR="00E30BC1">
        <w:rPr>
          <w:sz w:val="28"/>
          <w:szCs w:val="28"/>
        </w:rPr>
        <w:t xml:space="preserve"> </w:t>
      </w:r>
      <w:r w:rsidR="00A0411E">
        <w:rPr>
          <w:sz w:val="28"/>
          <w:szCs w:val="28"/>
        </w:rPr>
        <w:t xml:space="preserve">  </w:t>
      </w:r>
      <w:r w:rsidR="00AA6979">
        <w:rPr>
          <w:sz w:val="28"/>
          <w:szCs w:val="28"/>
        </w:rPr>
        <w:t xml:space="preserve"> </w:t>
      </w:r>
      <w:r>
        <w:rPr>
          <w:sz w:val="28"/>
          <w:szCs w:val="28"/>
        </w:rPr>
        <w:t>– 4 шт.</w:t>
      </w:r>
    </w:p>
    <w:p w14:paraId="4891BA52" w14:textId="77777777" w:rsidR="00D21114" w:rsidRDefault="00D21114" w:rsidP="00D211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700D3">
        <w:rPr>
          <w:sz w:val="28"/>
          <w:szCs w:val="28"/>
        </w:rPr>
        <w:t>д</w:t>
      </w:r>
      <w:r>
        <w:rPr>
          <w:sz w:val="28"/>
          <w:szCs w:val="28"/>
        </w:rPr>
        <w:t xml:space="preserve">иаметром      </w:t>
      </w:r>
      <w:r w:rsidR="00A0411E">
        <w:rPr>
          <w:sz w:val="28"/>
          <w:szCs w:val="28"/>
        </w:rPr>
        <w:t xml:space="preserve">75 мм.     </w:t>
      </w:r>
      <w:r w:rsidR="00E30BC1">
        <w:rPr>
          <w:sz w:val="28"/>
          <w:szCs w:val="28"/>
        </w:rPr>
        <w:t xml:space="preserve"> </w:t>
      </w:r>
      <w:r w:rsidR="00A0411E">
        <w:rPr>
          <w:sz w:val="28"/>
          <w:szCs w:val="28"/>
        </w:rPr>
        <w:t xml:space="preserve"> </w:t>
      </w:r>
      <w:r w:rsidR="00AA6979">
        <w:rPr>
          <w:sz w:val="28"/>
          <w:szCs w:val="28"/>
        </w:rPr>
        <w:t xml:space="preserve"> </w:t>
      </w:r>
      <w:r w:rsidR="00A0411E">
        <w:rPr>
          <w:sz w:val="28"/>
          <w:szCs w:val="28"/>
        </w:rPr>
        <w:t>– 4 шт.</w:t>
      </w:r>
    </w:p>
    <w:p w14:paraId="19A5A9A4" w14:textId="77777777" w:rsidR="00192854" w:rsidRDefault="00192854" w:rsidP="00192854">
      <w:pPr>
        <w:numPr>
          <w:ilvl w:val="0"/>
          <w:numId w:val="3"/>
        </w:numPr>
        <w:ind w:hanging="1004"/>
        <w:rPr>
          <w:sz w:val="28"/>
          <w:szCs w:val="28"/>
        </w:rPr>
      </w:pPr>
      <w:proofErr w:type="gramStart"/>
      <w:r>
        <w:rPr>
          <w:sz w:val="28"/>
          <w:szCs w:val="28"/>
        </w:rPr>
        <w:t>Муфта  электросварная</w:t>
      </w:r>
      <w:proofErr w:type="gramEnd"/>
      <w:r>
        <w:rPr>
          <w:sz w:val="28"/>
          <w:szCs w:val="28"/>
        </w:rPr>
        <w:t xml:space="preserve">    для</w:t>
      </w:r>
      <w:r w:rsidR="00A04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ПЭ </w:t>
      </w:r>
      <w:r w:rsidR="00A04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труб </w:t>
      </w:r>
      <w:r w:rsidR="00A0411E">
        <w:rPr>
          <w:sz w:val="28"/>
          <w:szCs w:val="28"/>
        </w:rPr>
        <w:t xml:space="preserve">     </w:t>
      </w:r>
      <w:r w:rsidR="00DA5F34">
        <w:rPr>
          <w:sz w:val="28"/>
          <w:szCs w:val="28"/>
        </w:rPr>
        <w:t xml:space="preserve"> </w:t>
      </w:r>
      <w:r w:rsidR="00A0411E">
        <w:rPr>
          <w:sz w:val="28"/>
          <w:szCs w:val="28"/>
        </w:rPr>
        <w:t xml:space="preserve">диаметром </w:t>
      </w:r>
      <w:r w:rsidR="00E96F39">
        <w:rPr>
          <w:sz w:val="28"/>
          <w:szCs w:val="28"/>
        </w:rPr>
        <w:t xml:space="preserve">      110 мм.   </w:t>
      </w:r>
      <w:r w:rsidR="00E30BC1">
        <w:rPr>
          <w:sz w:val="28"/>
          <w:szCs w:val="28"/>
        </w:rPr>
        <w:t xml:space="preserve"> </w:t>
      </w:r>
      <w:r w:rsidR="00E96F39">
        <w:rPr>
          <w:sz w:val="28"/>
          <w:szCs w:val="28"/>
        </w:rPr>
        <w:t xml:space="preserve"> – 6 шт. </w:t>
      </w:r>
    </w:p>
    <w:p w14:paraId="0369C7DB" w14:textId="77777777" w:rsidR="00E96F39" w:rsidRDefault="00E96F39" w:rsidP="00E96F3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A5F34">
        <w:rPr>
          <w:sz w:val="28"/>
          <w:szCs w:val="28"/>
        </w:rPr>
        <w:t xml:space="preserve"> </w:t>
      </w:r>
      <w:r w:rsidR="00E700D3">
        <w:rPr>
          <w:sz w:val="28"/>
          <w:szCs w:val="28"/>
        </w:rPr>
        <w:t>д</w:t>
      </w:r>
      <w:r>
        <w:rPr>
          <w:sz w:val="28"/>
          <w:szCs w:val="28"/>
        </w:rPr>
        <w:t xml:space="preserve">иаметром        90 мм.   </w:t>
      </w:r>
      <w:r w:rsidR="00E30BC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- 6 шт.</w:t>
      </w:r>
    </w:p>
    <w:p w14:paraId="0C24D6C8" w14:textId="77777777" w:rsidR="00E96F39" w:rsidRDefault="00E96F39" w:rsidP="00E96F3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E700D3">
        <w:rPr>
          <w:sz w:val="28"/>
          <w:szCs w:val="28"/>
        </w:rPr>
        <w:t>д</w:t>
      </w:r>
      <w:r>
        <w:rPr>
          <w:sz w:val="28"/>
          <w:szCs w:val="28"/>
        </w:rPr>
        <w:t xml:space="preserve">иаметром        75 мм. </w:t>
      </w:r>
      <w:r w:rsidR="000A0770">
        <w:rPr>
          <w:sz w:val="28"/>
          <w:szCs w:val="28"/>
        </w:rPr>
        <w:t xml:space="preserve">   </w:t>
      </w:r>
      <w:r w:rsidR="00DA5F34">
        <w:rPr>
          <w:sz w:val="28"/>
          <w:szCs w:val="28"/>
        </w:rPr>
        <w:t xml:space="preserve"> </w:t>
      </w:r>
      <w:r w:rsidR="000A0770">
        <w:rPr>
          <w:sz w:val="28"/>
          <w:szCs w:val="28"/>
        </w:rPr>
        <w:t xml:space="preserve"> – 6 шт. </w:t>
      </w:r>
    </w:p>
    <w:p w14:paraId="7C506F4C" w14:textId="77777777" w:rsidR="00EB0D69" w:rsidRDefault="00EB0D69" w:rsidP="00EB0D69">
      <w:pPr>
        <w:numPr>
          <w:ilvl w:val="0"/>
          <w:numId w:val="3"/>
        </w:numPr>
        <w:ind w:hanging="100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Муфта  ремонтная</w:t>
      </w:r>
      <w:proofErr w:type="gramEnd"/>
      <w:r w:rsidR="0080676F">
        <w:rPr>
          <w:sz w:val="28"/>
          <w:szCs w:val="28"/>
        </w:rPr>
        <w:t xml:space="preserve"> типа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MaxiFi</w:t>
      </w:r>
      <w:r w:rsidR="00ED1653">
        <w:rPr>
          <w:sz w:val="28"/>
          <w:szCs w:val="28"/>
          <w:lang w:val="en-US"/>
        </w:rPr>
        <w:t>t</w:t>
      </w:r>
      <w:proofErr w:type="spellEnd"/>
      <w:r w:rsidR="0080676F">
        <w:rPr>
          <w:sz w:val="28"/>
          <w:szCs w:val="28"/>
        </w:rPr>
        <w:t xml:space="preserve">                 </w:t>
      </w:r>
      <w:r w:rsidR="00ED1653">
        <w:rPr>
          <w:sz w:val="28"/>
          <w:szCs w:val="28"/>
        </w:rPr>
        <w:t xml:space="preserve">диаметром       150 мм.  </w:t>
      </w:r>
      <w:r w:rsidR="00E30BC1">
        <w:rPr>
          <w:sz w:val="28"/>
          <w:szCs w:val="28"/>
        </w:rPr>
        <w:t xml:space="preserve"> </w:t>
      </w:r>
      <w:r w:rsidR="00AA6979">
        <w:rPr>
          <w:sz w:val="28"/>
          <w:szCs w:val="28"/>
        </w:rPr>
        <w:t xml:space="preserve"> </w:t>
      </w:r>
      <w:r w:rsidR="00ED1653">
        <w:rPr>
          <w:sz w:val="28"/>
          <w:szCs w:val="28"/>
        </w:rPr>
        <w:t xml:space="preserve"> -  6 шт.</w:t>
      </w:r>
    </w:p>
    <w:p w14:paraId="34CAC31A" w14:textId="77777777" w:rsidR="00ED1653" w:rsidRDefault="00ED1653" w:rsidP="00ED165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A5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диаметром       100 мм.  </w:t>
      </w:r>
      <w:r w:rsidR="00DA5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– 6</w:t>
      </w:r>
      <w:r w:rsidR="00E575E5">
        <w:rPr>
          <w:sz w:val="28"/>
          <w:szCs w:val="28"/>
        </w:rPr>
        <w:t xml:space="preserve"> </w:t>
      </w:r>
      <w:r>
        <w:rPr>
          <w:sz w:val="28"/>
          <w:szCs w:val="28"/>
        </w:rPr>
        <w:t>шт.</w:t>
      </w:r>
    </w:p>
    <w:p w14:paraId="61AB8619" w14:textId="77777777" w:rsidR="00367AED" w:rsidRDefault="00367AED" w:rsidP="003226E1">
      <w:pPr>
        <w:numPr>
          <w:ilvl w:val="0"/>
          <w:numId w:val="3"/>
        </w:numPr>
        <w:ind w:hanging="1004"/>
        <w:rPr>
          <w:sz w:val="28"/>
          <w:szCs w:val="28"/>
        </w:rPr>
      </w:pPr>
      <w:r>
        <w:rPr>
          <w:sz w:val="28"/>
          <w:szCs w:val="28"/>
        </w:rPr>
        <w:t xml:space="preserve">Хомут ремонтный </w:t>
      </w:r>
      <w:r w:rsidR="003226E1">
        <w:rPr>
          <w:sz w:val="28"/>
          <w:szCs w:val="28"/>
        </w:rPr>
        <w:t xml:space="preserve">    длиной</w:t>
      </w:r>
      <w:r>
        <w:rPr>
          <w:sz w:val="28"/>
          <w:szCs w:val="28"/>
        </w:rPr>
        <w:t xml:space="preserve"> </w:t>
      </w:r>
      <w:r w:rsidR="003226E1">
        <w:rPr>
          <w:sz w:val="28"/>
          <w:szCs w:val="28"/>
        </w:rPr>
        <w:t xml:space="preserve">    200 мм.   </w:t>
      </w:r>
      <w:r w:rsidR="00D16342">
        <w:rPr>
          <w:sz w:val="28"/>
          <w:szCs w:val="28"/>
        </w:rPr>
        <w:t xml:space="preserve">    </w:t>
      </w:r>
      <w:r w:rsidR="00DA5F34">
        <w:rPr>
          <w:sz w:val="28"/>
          <w:szCs w:val="28"/>
        </w:rPr>
        <w:t xml:space="preserve"> </w:t>
      </w:r>
      <w:r w:rsidRPr="003226E1">
        <w:rPr>
          <w:sz w:val="28"/>
          <w:szCs w:val="28"/>
        </w:rPr>
        <w:t xml:space="preserve">диаметром </w:t>
      </w:r>
      <w:r w:rsidR="003226E1" w:rsidRPr="003226E1">
        <w:rPr>
          <w:sz w:val="28"/>
          <w:szCs w:val="28"/>
        </w:rPr>
        <w:t xml:space="preserve">  </w:t>
      </w:r>
      <w:r w:rsidR="00D16342">
        <w:rPr>
          <w:sz w:val="28"/>
          <w:szCs w:val="28"/>
        </w:rPr>
        <w:t xml:space="preserve">   </w:t>
      </w:r>
      <w:r w:rsidR="003226E1" w:rsidRPr="003226E1">
        <w:rPr>
          <w:sz w:val="28"/>
          <w:szCs w:val="28"/>
        </w:rPr>
        <w:t xml:space="preserve"> 100 мм. </w:t>
      </w:r>
      <w:r w:rsidR="00D16342">
        <w:rPr>
          <w:sz w:val="28"/>
          <w:szCs w:val="28"/>
        </w:rPr>
        <w:t xml:space="preserve"> </w:t>
      </w:r>
      <w:r w:rsidR="00112C4C">
        <w:rPr>
          <w:sz w:val="28"/>
          <w:szCs w:val="28"/>
        </w:rPr>
        <w:t xml:space="preserve"> </w:t>
      </w:r>
      <w:r w:rsidR="00DA5F34">
        <w:rPr>
          <w:sz w:val="28"/>
          <w:szCs w:val="28"/>
        </w:rPr>
        <w:t xml:space="preserve"> </w:t>
      </w:r>
      <w:r w:rsidR="00D16342">
        <w:rPr>
          <w:sz w:val="28"/>
          <w:szCs w:val="28"/>
        </w:rPr>
        <w:t>–</w:t>
      </w:r>
      <w:r w:rsidR="00E8445B">
        <w:rPr>
          <w:sz w:val="28"/>
          <w:szCs w:val="28"/>
        </w:rPr>
        <w:t>1</w:t>
      </w:r>
      <w:r w:rsidR="00D16342">
        <w:rPr>
          <w:sz w:val="28"/>
          <w:szCs w:val="28"/>
        </w:rPr>
        <w:t>6 шт.</w:t>
      </w:r>
    </w:p>
    <w:p w14:paraId="0C445C21" w14:textId="77777777" w:rsidR="00D16342" w:rsidRPr="003226E1" w:rsidRDefault="00D16342" w:rsidP="00D1634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E700D3">
        <w:rPr>
          <w:sz w:val="28"/>
          <w:szCs w:val="28"/>
        </w:rPr>
        <w:t>д</w:t>
      </w:r>
      <w:r>
        <w:rPr>
          <w:sz w:val="28"/>
          <w:szCs w:val="28"/>
        </w:rPr>
        <w:t xml:space="preserve">иаметром       150 мм.  </w:t>
      </w:r>
      <w:r w:rsidR="00112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</w:t>
      </w:r>
      <w:r w:rsidR="00E8445B">
        <w:rPr>
          <w:sz w:val="28"/>
          <w:szCs w:val="28"/>
        </w:rPr>
        <w:t>1</w:t>
      </w:r>
      <w:r>
        <w:rPr>
          <w:sz w:val="28"/>
          <w:szCs w:val="28"/>
        </w:rPr>
        <w:t xml:space="preserve"> 6 шт. </w:t>
      </w:r>
    </w:p>
    <w:p w14:paraId="358F18CF" w14:textId="77777777" w:rsidR="006D2117" w:rsidRDefault="00FB23D6" w:rsidP="00A0411E">
      <w:pPr>
        <w:numPr>
          <w:ilvl w:val="0"/>
          <w:numId w:val="3"/>
        </w:numPr>
        <w:ind w:hanging="1004"/>
        <w:rPr>
          <w:sz w:val="28"/>
          <w:szCs w:val="28"/>
        </w:rPr>
      </w:pPr>
      <w:r>
        <w:rPr>
          <w:sz w:val="28"/>
          <w:szCs w:val="28"/>
        </w:rPr>
        <w:t xml:space="preserve">Кабель </w:t>
      </w:r>
      <w:proofErr w:type="gramStart"/>
      <w:r>
        <w:rPr>
          <w:sz w:val="28"/>
          <w:szCs w:val="28"/>
        </w:rPr>
        <w:t>электрический  марки</w:t>
      </w:r>
      <w:proofErr w:type="gramEnd"/>
      <w:r>
        <w:rPr>
          <w:sz w:val="28"/>
          <w:szCs w:val="28"/>
        </w:rPr>
        <w:t xml:space="preserve">    </w:t>
      </w:r>
      <w:r w:rsidR="00EB6441">
        <w:rPr>
          <w:sz w:val="28"/>
          <w:szCs w:val="28"/>
        </w:rPr>
        <w:t xml:space="preserve">         </w:t>
      </w:r>
      <w:r w:rsidR="000D7162">
        <w:rPr>
          <w:sz w:val="28"/>
          <w:szCs w:val="28"/>
        </w:rPr>
        <w:t xml:space="preserve">          </w:t>
      </w:r>
      <w:r w:rsidR="00EB6441">
        <w:rPr>
          <w:sz w:val="28"/>
          <w:szCs w:val="28"/>
        </w:rPr>
        <w:t xml:space="preserve"> </w:t>
      </w:r>
      <w:r w:rsidR="00883AF9">
        <w:rPr>
          <w:sz w:val="28"/>
          <w:szCs w:val="28"/>
        </w:rPr>
        <w:t xml:space="preserve">АВВШ </w:t>
      </w:r>
      <w:r w:rsidR="008279B8">
        <w:rPr>
          <w:sz w:val="28"/>
          <w:szCs w:val="28"/>
        </w:rPr>
        <w:t xml:space="preserve"> </w:t>
      </w:r>
      <w:r w:rsidR="00883AF9">
        <w:rPr>
          <w:sz w:val="28"/>
          <w:szCs w:val="28"/>
        </w:rPr>
        <w:t>3*90 + 1*</w:t>
      </w:r>
      <w:r>
        <w:rPr>
          <w:sz w:val="28"/>
          <w:szCs w:val="28"/>
        </w:rPr>
        <w:t xml:space="preserve">70    </w:t>
      </w:r>
      <w:r w:rsidR="00112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- 200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4DB7873A" w14:textId="77777777" w:rsidR="00EB6441" w:rsidRDefault="00EB6441" w:rsidP="00EB644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279B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proofErr w:type="gramStart"/>
      <w:r w:rsidR="00883AF9">
        <w:rPr>
          <w:sz w:val="28"/>
          <w:szCs w:val="28"/>
        </w:rPr>
        <w:t>АВВШ</w:t>
      </w:r>
      <w:r w:rsidR="008279B8">
        <w:rPr>
          <w:sz w:val="28"/>
          <w:szCs w:val="28"/>
        </w:rPr>
        <w:t xml:space="preserve"> </w:t>
      </w:r>
      <w:r w:rsidR="00883AF9">
        <w:rPr>
          <w:sz w:val="28"/>
          <w:szCs w:val="28"/>
        </w:rPr>
        <w:t xml:space="preserve"> 3</w:t>
      </w:r>
      <w:proofErr w:type="gramEnd"/>
      <w:r w:rsidR="00883AF9">
        <w:rPr>
          <w:sz w:val="28"/>
          <w:szCs w:val="28"/>
        </w:rPr>
        <w:t xml:space="preserve">*50 + 1*25 </w:t>
      </w:r>
      <w:r w:rsidR="000D7162">
        <w:rPr>
          <w:sz w:val="28"/>
          <w:szCs w:val="28"/>
        </w:rPr>
        <w:t xml:space="preserve">  </w:t>
      </w:r>
      <w:r w:rsidR="00883AF9">
        <w:rPr>
          <w:sz w:val="28"/>
          <w:szCs w:val="28"/>
        </w:rPr>
        <w:t xml:space="preserve"> </w:t>
      </w:r>
      <w:r w:rsidR="00112C4C">
        <w:rPr>
          <w:sz w:val="28"/>
          <w:szCs w:val="28"/>
        </w:rPr>
        <w:t xml:space="preserve"> </w:t>
      </w:r>
      <w:r w:rsidR="00883AF9">
        <w:rPr>
          <w:sz w:val="28"/>
          <w:szCs w:val="28"/>
        </w:rPr>
        <w:t xml:space="preserve"> - 200 </w:t>
      </w:r>
      <w:proofErr w:type="spellStart"/>
      <w:r w:rsidR="00883AF9">
        <w:rPr>
          <w:sz w:val="28"/>
          <w:szCs w:val="28"/>
        </w:rPr>
        <w:t>м.п</w:t>
      </w:r>
      <w:proofErr w:type="spellEnd"/>
      <w:r w:rsidR="00883AF9">
        <w:rPr>
          <w:sz w:val="28"/>
          <w:szCs w:val="28"/>
        </w:rPr>
        <w:t>.</w:t>
      </w:r>
    </w:p>
    <w:p w14:paraId="14CBA798" w14:textId="77777777" w:rsidR="00883AF9" w:rsidRDefault="00883AF9" w:rsidP="00EB644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D7162">
        <w:rPr>
          <w:sz w:val="28"/>
          <w:szCs w:val="28"/>
        </w:rPr>
        <w:t xml:space="preserve">                              </w:t>
      </w:r>
      <w:r w:rsidR="00C81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КРПТ  3</w:t>
      </w:r>
      <w:proofErr w:type="gramEnd"/>
      <w:r>
        <w:rPr>
          <w:sz w:val="28"/>
          <w:szCs w:val="28"/>
        </w:rPr>
        <w:t>*</w:t>
      </w:r>
      <w:r w:rsidR="00547DAE">
        <w:rPr>
          <w:sz w:val="28"/>
          <w:szCs w:val="28"/>
        </w:rPr>
        <w:t xml:space="preserve">25 + 1*10  </w:t>
      </w:r>
      <w:r w:rsidR="000D7162">
        <w:rPr>
          <w:sz w:val="28"/>
          <w:szCs w:val="28"/>
        </w:rPr>
        <w:t xml:space="preserve">  </w:t>
      </w:r>
      <w:r w:rsidR="00112C4C">
        <w:rPr>
          <w:sz w:val="28"/>
          <w:szCs w:val="28"/>
        </w:rPr>
        <w:t xml:space="preserve"> </w:t>
      </w:r>
      <w:r w:rsidR="000D7162">
        <w:rPr>
          <w:sz w:val="28"/>
          <w:szCs w:val="28"/>
        </w:rPr>
        <w:t xml:space="preserve"> </w:t>
      </w:r>
      <w:r w:rsidR="00547DAE">
        <w:rPr>
          <w:sz w:val="28"/>
          <w:szCs w:val="28"/>
        </w:rPr>
        <w:t xml:space="preserve"> - 200 </w:t>
      </w:r>
      <w:proofErr w:type="spellStart"/>
      <w:r w:rsidR="00547DAE">
        <w:rPr>
          <w:sz w:val="28"/>
          <w:szCs w:val="28"/>
        </w:rPr>
        <w:t>м.п</w:t>
      </w:r>
      <w:proofErr w:type="spellEnd"/>
      <w:r w:rsidR="00547DAE">
        <w:rPr>
          <w:sz w:val="28"/>
          <w:szCs w:val="28"/>
        </w:rPr>
        <w:t>.</w:t>
      </w:r>
    </w:p>
    <w:p w14:paraId="63E93ECB" w14:textId="77777777" w:rsidR="00E037C6" w:rsidRDefault="00E037C6" w:rsidP="00EB644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sz w:val="28"/>
          <w:szCs w:val="28"/>
        </w:rPr>
        <w:t>АВВГ  4</w:t>
      </w:r>
      <w:proofErr w:type="gramEnd"/>
      <w:r>
        <w:rPr>
          <w:sz w:val="28"/>
          <w:szCs w:val="28"/>
        </w:rPr>
        <w:t xml:space="preserve">*4                    - </w:t>
      </w:r>
      <w:r w:rsidR="00112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50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061AE404" w14:textId="77777777" w:rsidR="00AC1741" w:rsidRDefault="00AC1741" w:rsidP="00192854">
      <w:pPr>
        <w:numPr>
          <w:ilvl w:val="0"/>
          <w:numId w:val="3"/>
        </w:numPr>
        <w:ind w:hanging="1004"/>
        <w:rPr>
          <w:sz w:val="28"/>
          <w:szCs w:val="28"/>
        </w:rPr>
      </w:pPr>
      <w:r>
        <w:rPr>
          <w:sz w:val="28"/>
          <w:szCs w:val="28"/>
        </w:rPr>
        <w:t xml:space="preserve">Провод </w:t>
      </w:r>
      <w:proofErr w:type="gramStart"/>
      <w:r>
        <w:rPr>
          <w:sz w:val="28"/>
          <w:szCs w:val="28"/>
        </w:rPr>
        <w:t>самонесущий  изолированный</w:t>
      </w:r>
      <w:proofErr w:type="gramEnd"/>
      <w:r>
        <w:rPr>
          <w:sz w:val="28"/>
          <w:szCs w:val="28"/>
        </w:rPr>
        <w:t xml:space="preserve">   </w:t>
      </w:r>
      <w:r w:rsidR="0001040D">
        <w:rPr>
          <w:sz w:val="28"/>
          <w:szCs w:val="28"/>
        </w:rPr>
        <w:t xml:space="preserve">    </w:t>
      </w:r>
      <w:r w:rsidR="00DA5F34">
        <w:rPr>
          <w:sz w:val="28"/>
          <w:szCs w:val="28"/>
        </w:rPr>
        <w:t xml:space="preserve"> </w:t>
      </w:r>
      <w:r w:rsidR="000D7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СИП </w:t>
      </w:r>
      <w:r w:rsidR="00827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3*50+1*35    </w:t>
      </w:r>
      <w:r w:rsidR="00073F35">
        <w:rPr>
          <w:sz w:val="28"/>
          <w:szCs w:val="28"/>
        </w:rPr>
        <w:t xml:space="preserve"> </w:t>
      </w:r>
      <w:r w:rsidR="00112C4C">
        <w:rPr>
          <w:sz w:val="28"/>
          <w:szCs w:val="28"/>
        </w:rPr>
        <w:t xml:space="preserve">  </w:t>
      </w:r>
      <w:r w:rsidR="00073F35">
        <w:rPr>
          <w:sz w:val="28"/>
          <w:szCs w:val="28"/>
        </w:rPr>
        <w:t xml:space="preserve"> </w:t>
      </w:r>
      <w:r w:rsidR="00DA5F34">
        <w:rPr>
          <w:sz w:val="28"/>
          <w:szCs w:val="28"/>
        </w:rPr>
        <w:t xml:space="preserve"> </w:t>
      </w:r>
      <w:r w:rsidR="00112C4C">
        <w:rPr>
          <w:sz w:val="28"/>
          <w:szCs w:val="28"/>
        </w:rPr>
        <w:t xml:space="preserve"> </w:t>
      </w:r>
      <w:r w:rsidR="00073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- 200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50AA2101" w14:textId="77777777" w:rsidR="008279B8" w:rsidRDefault="008279B8" w:rsidP="008279B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1040D">
        <w:rPr>
          <w:sz w:val="28"/>
          <w:szCs w:val="28"/>
        </w:rPr>
        <w:t xml:space="preserve">                        </w:t>
      </w:r>
      <w:r w:rsidR="00112C4C">
        <w:rPr>
          <w:sz w:val="28"/>
          <w:szCs w:val="28"/>
        </w:rPr>
        <w:t xml:space="preserve">   </w:t>
      </w:r>
      <w:r w:rsidR="00DA5F34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СИП  3</w:t>
      </w:r>
      <w:proofErr w:type="gramEnd"/>
      <w:r>
        <w:rPr>
          <w:sz w:val="28"/>
          <w:szCs w:val="28"/>
        </w:rPr>
        <w:t xml:space="preserve">*35+1*25   </w:t>
      </w:r>
      <w:r w:rsidR="00073F35">
        <w:rPr>
          <w:sz w:val="28"/>
          <w:szCs w:val="28"/>
        </w:rPr>
        <w:t xml:space="preserve">  </w:t>
      </w:r>
      <w:r w:rsidR="00112C4C">
        <w:rPr>
          <w:sz w:val="28"/>
          <w:szCs w:val="28"/>
        </w:rPr>
        <w:t xml:space="preserve">  </w:t>
      </w:r>
      <w:r w:rsidR="00073F35">
        <w:rPr>
          <w:sz w:val="28"/>
          <w:szCs w:val="28"/>
        </w:rPr>
        <w:t xml:space="preserve"> </w:t>
      </w:r>
      <w:r w:rsidR="00DA5F34">
        <w:rPr>
          <w:sz w:val="28"/>
          <w:szCs w:val="28"/>
        </w:rPr>
        <w:t xml:space="preserve"> </w:t>
      </w:r>
      <w:r w:rsidR="00073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- 200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29C0FC01" w14:textId="77777777" w:rsidR="0049451D" w:rsidRDefault="0049451D" w:rsidP="00112C4C">
      <w:pPr>
        <w:numPr>
          <w:ilvl w:val="0"/>
          <w:numId w:val="3"/>
        </w:numPr>
        <w:ind w:left="284" w:hanging="568"/>
        <w:rPr>
          <w:sz w:val="28"/>
          <w:szCs w:val="28"/>
        </w:rPr>
      </w:pPr>
      <w:r>
        <w:rPr>
          <w:sz w:val="28"/>
          <w:szCs w:val="28"/>
        </w:rPr>
        <w:t>Контактор</w:t>
      </w:r>
      <w:r w:rsidR="0001036B">
        <w:rPr>
          <w:sz w:val="28"/>
          <w:szCs w:val="28"/>
        </w:rPr>
        <w:t>ы</w:t>
      </w:r>
      <w:r>
        <w:rPr>
          <w:sz w:val="28"/>
          <w:szCs w:val="28"/>
        </w:rPr>
        <w:t xml:space="preserve">                        </w:t>
      </w:r>
      <w:r w:rsidR="00073F3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073F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A5F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КТ -6023 Б (160 </w:t>
      </w:r>
      <w:proofErr w:type="gramStart"/>
      <w:r>
        <w:rPr>
          <w:sz w:val="28"/>
          <w:szCs w:val="28"/>
        </w:rPr>
        <w:t xml:space="preserve">А)   </w:t>
      </w:r>
      <w:proofErr w:type="gramEnd"/>
      <w:r>
        <w:rPr>
          <w:sz w:val="28"/>
          <w:szCs w:val="28"/>
        </w:rPr>
        <w:t xml:space="preserve"> </w:t>
      </w:r>
      <w:r w:rsidR="00112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036B">
        <w:rPr>
          <w:sz w:val="28"/>
          <w:szCs w:val="28"/>
        </w:rPr>
        <w:t xml:space="preserve">  </w:t>
      </w:r>
      <w:r w:rsidR="00DA5F34">
        <w:rPr>
          <w:sz w:val="28"/>
          <w:szCs w:val="28"/>
        </w:rPr>
        <w:t xml:space="preserve"> </w:t>
      </w:r>
      <w:r w:rsidR="0001036B">
        <w:rPr>
          <w:sz w:val="28"/>
          <w:szCs w:val="28"/>
        </w:rPr>
        <w:t xml:space="preserve">  - 1</w:t>
      </w:r>
      <w:r>
        <w:rPr>
          <w:sz w:val="28"/>
          <w:szCs w:val="28"/>
        </w:rPr>
        <w:t xml:space="preserve"> </w:t>
      </w:r>
      <w:r w:rsidR="0001036B">
        <w:rPr>
          <w:sz w:val="28"/>
          <w:szCs w:val="28"/>
        </w:rPr>
        <w:t>ш</w:t>
      </w:r>
      <w:r>
        <w:rPr>
          <w:sz w:val="28"/>
          <w:szCs w:val="28"/>
        </w:rPr>
        <w:t xml:space="preserve">т.                            </w:t>
      </w:r>
    </w:p>
    <w:p w14:paraId="6B9087A1" w14:textId="77777777" w:rsidR="00FE06DB" w:rsidRDefault="0001036B" w:rsidP="008279B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12C4C">
        <w:rPr>
          <w:sz w:val="28"/>
          <w:szCs w:val="28"/>
        </w:rPr>
        <w:t xml:space="preserve">    </w:t>
      </w:r>
      <w:r w:rsidR="00DA5F3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КТ -6032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250 А)      </w:t>
      </w:r>
      <w:r w:rsidR="00112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A5F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- 1 шт.</w:t>
      </w:r>
    </w:p>
    <w:p w14:paraId="22B02074" w14:textId="77777777" w:rsidR="00B0634F" w:rsidRDefault="00B0634F" w:rsidP="00B0634F">
      <w:pPr>
        <w:numPr>
          <w:ilvl w:val="0"/>
          <w:numId w:val="3"/>
        </w:numPr>
        <w:ind w:left="142" w:hanging="426"/>
        <w:rPr>
          <w:sz w:val="28"/>
          <w:szCs w:val="28"/>
        </w:rPr>
      </w:pPr>
      <w:proofErr w:type="gramStart"/>
      <w:r>
        <w:rPr>
          <w:sz w:val="28"/>
          <w:szCs w:val="28"/>
        </w:rPr>
        <w:t>Выключатель  ав</w:t>
      </w:r>
      <w:r w:rsidR="00DA5F34">
        <w:rPr>
          <w:sz w:val="28"/>
          <w:szCs w:val="28"/>
        </w:rPr>
        <w:t>томатический</w:t>
      </w:r>
      <w:proofErr w:type="gramEnd"/>
      <w:r w:rsidR="00DA5F34">
        <w:rPr>
          <w:sz w:val="28"/>
          <w:szCs w:val="28"/>
        </w:rPr>
        <w:t xml:space="preserve">    типа         </w:t>
      </w:r>
      <w:r>
        <w:rPr>
          <w:sz w:val="28"/>
          <w:szCs w:val="28"/>
        </w:rPr>
        <w:t xml:space="preserve">ВА  57 Ф 35 (250 А)      </w:t>
      </w:r>
      <w:r w:rsidR="00DA5F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- 1шт.</w:t>
      </w:r>
    </w:p>
    <w:p w14:paraId="59D9CA72" w14:textId="77777777" w:rsidR="00B0634F" w:rsidRDefault="00B0634F" w:rsidP="00B0634F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A5F34"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ВА  57</w:t>
      </w:r>
      <w:proofErr w:type="gramEnd"/>
      <w:r>
        <w:rPr>
          <w:sz w:val="28"/>
          <w:szCs w:val="28"/>
        </w:rPr>
        <w:t xml:space="preserve"> Ф 35(160 А)        </w:t>
      </w:r>
      <w:r w:rsidR="00DA5F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- 1шт.</w:t>
      </w:r>
    </w:p>
    <w:p w14:paraId="13385C1F" w14:textId="77777777" w:rsidR="00B0634F" w:rsidRDefault="00B0634F" w:rsidP="00B0634F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A5F34"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ВА  57</w:t>
      </w:r>
      <w:proofErr w:type="gramEnd"/>
      <w:r>
        <w:rPr>
          <w:sz w:val="28"/>
          <w:szCs w:val="28"/>
        </w:rPr>
        <w:t xml:space="preserve"> Ф  35</w:t>
      </w:r>
      <w:r w:rsidR="002549C1">
        <w:rPr>
          <w:sz w:val="28"/>
          <w:szCs w:val="28"/>
        </w:rPr>
        <w:t xml:space="preserve">(100 А)       </w:t>
      </w:r>
      <w:r w:rsidR="00DA5F34">
        <w:rPr>
          <w:sz w:val="28"/>
          <w:szCs w:val="28"/>
        </w:rPr>
        <w:t xml:space="preserve">  </w:t>
      </w:r>
      <w:r w:rsidR="002549C1">
        <w:rPr>
          <w:sz w:val="28"/>
          <w:szCs w:val="28"/>
        </w:rPr>
        <w:t xml:space="preserve"> - 1шт.</w:t>
      </w:r>
    </w:p>
    <w:p w14:paraId="7432C988" w14:textId="77777777" w:rsidR="00CE7C4F" w:rsidRDefault="000559FF" w:rsidP="00112C4C">
      <w:pPr>
        <w:numPr>
          <w:ilvl w:val="0"/>
          <w:numId w:val="3"/>
        </w:numPr>
        <w:ind w:left="142" w:hanging="426"/>
        <w:rPr>
          <w:sz w:val="28"/>
          <w:szCs w:val="28"/>
        </w:rPr>
      </w:pPr>
      <w:proofErr w:type="gramStart"/>
      <w:r>
        <w:rPr>
          <w:sz w:val="28"/>
          <w:szCs w:val="28"/>
        </w:rPr>
        <w:t>Насос  центробежный</w:t>
      </w:r>
      <w:proofErr w:type="gramEnd"/>
      <w:r>
        <w:rPr>
          <w:sz w:val="28"/>
          <w:szCs w:val="28"/>
        </w:rPr>
        <w:t xml:space="preserve">   сетевой </w:t>
      </w:r>
      <w:r w:rsidR="001D7AA2">
        <w:rPr>
          <w:sz w:val="28"/>
          <w:szCs w:val="28"/>
        </w:rPr>
        <w:t xml:space="preserve">           </w:t>
      </w:r>
      <w:r w:rsidR="00C8439D">
        <w:rPr>
          <w:sz w:val="28"/>
          <w:szCs w:val="28"/>
        </w:rPr>
        <w:t xml:space="preserve">     </w:t>
      </w:r>
      <w:r w:rsidR="001D7AA2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IL</w:t>
      </w:r>
      <w:r w:rsidRPr="001D7AA2">
        <w:rPr>
          <w:sz w:val="28"/>
          <w:szCs w:val="28"/>
        </w:rPr>
        <w:t>-</w:t>
      </w:r>
      <w:r w:rsidR="001D7AA2">
        <w:rPr>
          <w:sz w:val="28"/>
          <w:szCs w:val="28"/>
        </w:rPr>
        <w:t>Е-80/8-40</w:t>
      </w:r>
      <w:r w:rsidR="00547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7AA2">
        <w:rPr>
          <w:sz w:val="28"/>
          <w:szCs w:val="28"/>
        </w:rPr>
        <w:t xml:space="preserve">                   - 1шт.</w:t>
      </w:r>
    </w:p>
    <w:p w14:paraId="5B6A500E" w14:textId="77777777" w:rsidR="00547DAE" w:rsidRDefault="00E36D10" w:rsidP="00CE7C4F">
      <w:pPr>
        <w:numPr>
          <w:ilvl w:val="0"/>
          <w:numId w:val="3"/>
        </w:numPr>
        <w:ind w:left="142" w:hanging="426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Насосный  агрегат</w:t>
      </w:r>
      <w:proofErr w:type="gramEnd"/>
      <w:r w:rsidR="00CE7C4F">
        <w:rPr>
          <w:sz w:val="28"/>
          <w:szCs w:val="28"/>
        </w:rPr>
        <w:t xml:space="preserve">   для  КНС   типа СД 160/45 с </w:t>
      </w:r>
      <w:r w:rsidR="003C1152">
        <w:rPr>
          <w:sz w:val="28"/>
          <w:szCs w:val="28"/>
        </w:rPr>
        <w:t xml:space="preserve">электродвигателем                                   </w:t>
      </w:r>
      <w:r>
        <w:rPr>
          <w:sz w:val="28"/>
          <w:szCs w:val="28"/>
        </w:rPr>
        <w:t xml:space="preserve">                                         </w:t>
      </w:r>
      <w:r w:rsidR="003C1152">
        <w:rPr>
          <w:sz w:val="28"/>
          <w:szCs w:val="28"/>
        </w:rPr>
        <w:t xml:space="preserve">мощностью 37 </w:t>
      </w:r>
      <w:proofErr w:type="spellStart"/>
      <w:r w:rsidR="003C1152">
        <w:rPr>
          <w:sz w:val="28"/>
          <w:szCs w:val="28"/>
        </w:rPr>
        <w:t>квт</w:t>
      </w:r>
      <w:proofErr w:type="spellEnd"/>
      <w:r w:rsidR="003C1152">
        <w:rPr>
          <w:sz w:val="28"/>
          <w:szCs w:val="28"/>
        </w:rPr>
        <w:t>./ 1 500 об/мин.</w:t>
      </w:r>
      <w:r w:rsidR="00547DAE">
        <w:rPr>
          <w:sz w:val="28"/>
          <w:szCs w:val="28"/>
        </w:rPr>
        <w:t xml:space="preserve"> </w:t>
      </w:r>
      <w:r w:rsidR="003C115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</w:t>
      </w:r>
      <w:r w:rsidR="003C1152">
        <w:rPr>
          <w:sz w:val="28"/>
          <w:szCs w:val="28"/>
        </w:rPr>
        <w:t xml:space="preserve">     – 1 шт.</w:t>
      </w:r>
    </w:p>
    <w:p w14:paraId="188E076C" w14:textId="77777777" w:rsidR="0014113D" w:rsidRPr="0049451D" w:rsidRDefault="00EC05E9" w:rsidP="0049451D">
      <w:pPr>
        <w:numPr>
          <w:ilvl w:val="0"/>
          <w:numId w:val="3"/>
        </w:numPr>
        <w:ind w:left="142" w:hanging="426"/>
        <w:rPr>
          <w:sz w:val="28"/>
          <w:szCs w:val="28"/>
        </w:rPr>
      </w:pPr>
      <w:r>
        <w:rPr>
          <w:sz w:val="28"/>
          <w:szCs w:val="28"/>
        </w:rPr>
        <w:t xml:space="preserve">Насосный </w:t>
      </w:r>
      <w:proofErr w:type="gramStart"/>
      <w:r>
        <w:rPr>
          <w:sz w:val="28"/>
          <w:szCs w:val="28"/>
        </w:rPr>
        <w:t>агрегат  в</w:t>
      </w:r>
      <w:proofErr w:type="gramEnd"/>
      <w:r>
        <w:rPr>
          <w:sz w:val="28"/>
          <w:szCs w:val="28"/>
        </w:rPr>
        <w:t xml:space="preserve">  сборе    типа  Д 200/90 с  электродвигателем  5 АИ мощностью   90 </w:t>
      </w:r>
      <w:proofErr w:type="spellStart"/>
      <w:r>
        <w:rPr>
          <w:sz w:val="28"/>
          <w:szCs w:val="28"/>
        </w:rPr>
        <w:t>квт</w:t>
      </w:r>
      <w:proofErr w:type="spellEnd"/>
      <w:r>
        <w:rPr>
          <w:sz w:val="28"/>
          <w:szCs w:val="28"/>
        </w:rPr>
        <w:t>.</w:t>
      </w:r>
      <w:r w:rsidR="0049451D">
        <w:rPr>
          <w:sz w:val="28"/>
          <w:szCs w:val="28"/>
        </w:rPr>
        <w:t xml:space="preserve">                                                                             </w:t>
      </w:r>
      <w:r w:rsidR="00E36D10">
        <w:rPr>
          <w:sz w:val="28"/>
          <w:szCs w:val="28"/>
        </w:rPr>
        <w:t xml:space="preserve">   </w:t>
      </w:r>
      <w:r w:rsidR="0049451D">
        <w:rPr>
          <w:sz w:val="28"/>
          <w:szCs w:val="28"/>
        </w:rPr>
        <w:t xml:space="preserve">   -  1 шт.</w:t>
      </w:r>
    </w:p>
    <w:p w14:paraId="1BBF8803" w14:textId="77777777" w:rsidR="002057F2" w:rsidRDefault="0014113D" w:rsidP="00FE06DB">
      <w:pPr>
        <w:numPr>
          <w:ilvl w:val="0"/>
          <w:numId w:val="3"/>
        </w:numPr>
        <w:ind w:left="142" w:hanging="426"/>
        <w:rPr>
          <w:sz w:val="28"/>
          <w:szCs w:val="28"/>
        </w:rPr>
      </w:pPr>
      <w:r>
        <w:rPr>
          <w:sz w:val="28"/>
          <w:szCs w:val="28"/>
        </w:rPr>
        <w:t>Насосы    центро</w:t>
      </w:r>
      <w:r w:rsidR="00FE06DB">
        <w:rPr>
          <w:sz w:val="28"/>
          <w:szCs w:val="28"/>
        </w:rPr>
        <w:t xml:space="preserve">бежные   погружные   </w:t>
      </w:r>
      <w:proofErr w:type="gramStart"/>
      <w:r w:rsidR="00FE06DB">
        <w:rPr>
          <w:sz w:val="28"/>
          <w:szCs w:val="28"/>
        </w:rPr>
        <w:t>для  грязной</w:t>
      </w:r>
      <w:proofErr w:type="gramEnd"/>
      <w:r w:rsidR="00FE06DB">
        <w:rPr>
          <w:sz w:val="28"/>
          <w:szCs w:val="28"/>
        </w:rPr>
        <w:t xml:space="preserve"> воды</w:t>
      </w:r>
    </w:p>
    <w:p w14:paraId="1DD1A366" w14:textId="77777777" w:rsidR="0014113D" w:rsidRDefault="002057F2" w:rsidP="002057F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типа        </w:t>
      </w:r>
      <w:proofErr w:type="gramStart"/>
      <w:r>
        <w:rPr>
          <w:sz w:val="28"/>
          <w:szCs w:val="28"/>
        </w:rPr>
        <w:t xml:space="preserve">  </w:t>
      </w:r>
      <w:r w:rsidR="00FE06DB">
        <w:rPr>
          <w:sz w:val="28"/>
          <w:szCs w:val="28"/>
        </w:rPr>
        <w:t xml:space="preserve"> «</w:t>
      </w:r>
      <w:proofErr w:type="gramEnd"/>
      <w:r w:rsidR="00FE06DB">
        <w:rPr>
          <w:sz w:val="28"/>
          <w:szCs w:val="28"/>
        </w:rPr>
        <w:t xml:space="preserve">Гном» 16-16 </w:t>
      </w:r>
      <w:r>
        <w:rPr>
          <w:sz w:val="28"/>
          <w:szCs w:val="28"/>
        </w:rPr>
        <w:t xml:space="preserve">       </w:t>
      </w:r>
      <w:r w:rsidR="008533A7">
        <w:rPr>
          <w:sz w:val="28"/>
          <w:szCs w:val="28"/>
        </w:rPr>
        <w:t xml:space="preserve">                                   </w:t>
      </w:r>
      <w:r w:rsidR="00554A54">
        <w:rPr>
          <w:sz w:val="28"/>
          <w:szCs w:val="28"/>
        </w:rPr>
        <w:t xml:space="preserve">   </w:t>
      </w:r>
      <w:r w:rsidR="008533A7">
        <w:rPr>
          <w:sz w:val="28"/>
          <w:szCs w:val="28"/>
        </w:rPr>
        <w:t xml:space="preserve">  - </w:t>
      </w:r>
      <w:r>
        <w:rPr>
          <w:sz w:val="28"/>
          <w:szCs w:val="28"/>
        </w:rPr>
        <w:t>1 шт.</w:t>
      </w:r>
    </w:p>
    <w:p w14:paraId="0E763E66" w14:textId="77777777" w:rsidR="002057F2" w:rsidRDefault="002057F2" w:rsidP="002057F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типа </w:t>
      </w:r>
      <w:r w:rsidR="008533A7">
        <w:rPr>
          <w:sz w:val="28"/>
          <w:szCs w:val="28"/>
        </w:rPr>
        <w:t xml:space="preserve">       </w:t>
      </w:r>
      <w:proofErr w:type="gramStart"/>
      <w:r w:rsidR="008533A7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spellStart"/>
      <w:proofErr w:type="gramEnd"/>
      <w:r>
        <w:rPr>
          <w:sz w:val="28"/>
          <w:szCs w:val="28"/>
        </w:rPr>
        <w:t>Джилекс</w:t>
      </w:r>
      <w:proofErr w:type="spellEnd"/>
      <w:r>
        <w:rPr>
          <w:sz w:val="28"/>
          <w:szCs w:val="28"/>
        </w:rPr>
        <w:t>»</w:t>
      </w:r>
      <w:r w:rsidR="008533A7">
        <w:rPr>
          <w:sz w:val="28"/>
          <w:szCs w:val="28"/>
        </w:rPr>
        <w:t xml:space="preserve">  200/10  фекальный           </w:t>
      </w:r>
      <w:r w:rsidR="00554A54">
        <w:rPr>
          <w:sz w:val="28"/>
          <w:szCs w:val="28"/>
        </w:rPr>
        <w:t xml:space="preserve">  </w:t>
      </w:r>
      <w:r w:rsidR="008533A7">
        <w:rPr>
          <w:sz w:val="28"/>
          <w:szCs w:val="28"/>
        </w:rPr>
        <w:t xml:space="preserve"> </w:t>
      </w:r>
      <w:r w:rsidR="00554A54">
        <w:rPr>
          <w:sz w:val="28"/>
          <w:szCs w:val="28"/>
        </w:rPr>
        <w:t xml:space="preserve"> </w:t>
      </w:r>
      <w:r w:rsidR="008533A7">
        <w:rPr>
          <w:sz w:val="28"/>
          <w:szCs w:val="28"/>
        </w:rPr>
        <w:t xml:space="preserve">   - 1 шт.</w:t>
      </w:r>
    </w:p>
    <w:p w14:paraId="69448753" w14:textId="77777777" w:rsidR="002549C1" w:rsidRDefault="002549C1" w:rsidP="002549C1">
      <w:pPr>
        <w:numPr>
          <w:ilvl w:val="0"/>
          <w:numId w:val="3"/>
        </w:numPr>
        <w:ind w:left="142" w:hanging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Бензиновый  генератор</w:t>
      </w:r>
      <w:proofErr w:type="gramEnd"/>
      <w:r>
        <w:rPr>
          <w:sz w:val="28"/>
          <w:szCs w:val="28"/>
        </w:rPr>
        <w:t xml:space="preserve">  </w:t>
      </w:r>
      <w:r w:rsidR="00110A89">
        <w:rPr>
          <w:sz w:val="28"/>
          <w:szCs w:val="28"/>
        </w:rPr>
        <w:t>типа</w:t>
      </w:r>
      <w:r>
        <w:rPr>
          <w:sz w:val="28"/>
          <w:szCs w:val="28"/>
        </w:rPr>
        <w:t xml:space="preserve">   </w:t>
      </w:r>
      <w:r w:rsidRPr="00B7207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Lifan</w:t>
      </w:r>
      <w:proofErr w:type="spellEnd"/>
      <w:r w:rsidRPr="00B72070">
        <w:rPr>
          <w:sz w:val="28"/>
          <w:szCs w:val="28"/>
        </w:rPr>
        <w:t xml:space="preserve"> 6 </w:t>
      </w:r>
      <w:r>
        <w:rPr>
          <w:sz w:val="28"/>
          <w:szCs w:val="28"/>
          <w:lang w:val="en-US"/>
        </w:rPr>
        <w:t>G</w:t>
      </w:r>
      <w:r w:rsidR="00B72070">
        <w:rPr>
          <w:sz w:val="28"/>
          <w:szCs w:val="28"/>
          <w:lang w:val="en-US"/>
        </w:rPr>
        <w:t>F</w:t>
      </w:r>
      <w:r w:rsidR="00B72070" w:rsidRPr="00B72070">
        <w:rPr>
          <w:sz w:val="28"/>
          <w:szCs w:val="28"/>
        </w:rPr>
        <w:t xml:space="preserve">-4            </w:t>
      </w:r>
      <w:r w:rsidR="00110A89">
        <w:rPr>
          <w:sz w:val="28"/>
          <w:szCs w:val="28"/>
        </w:rPr>
        <w:t xml:space="preserve">                           </w:t>
      </w:r>
      <w:r w:rsidR="00B72070" w:rsidRPr="00B72070">
        <w:rPr>
          <w:sz w:val="28"/>
          <w:szCs w:val="28"/>
        </w:rPr>
        <w:t xml:space="preserve">  - 1 </w:t>
      </w:r>
      <w:r w:rsidR="00B72070">
        <w:rPr>
          <w:sz w:val="28"/>
          <w:szCs w:val="28"/>
        </w:rPr>
        <w:t>шт.</w:t>
      </w:r>
    </w:p>
    <w:p w14:paraId="050864CE" w14:textId="77777777" w:rsidR="007C1B97" w:rsidRDefault="00BE2FD2" w:rsidP="00554A54">
      <w:pPr>
        <w:numPr>
          <w:ilvl w:val="0"/>
          <w:numId w:val="3"/>
        </w:numPr>
        <w:ind w:left="284" w:hanging="568"/>
        <w:rPr>
          <w:sz w:val="28"/>
          <w:szCs w:val="28"/>
        </w:rPr>
      </w:pPr>
      <w:r>
        <w:rPr>
          <w:sz w:val="28"/>
          <w:szCs w:val="28"/>
        </w:rPr>
        <w:t xml:space="preserve">Клапаны </w:t>
      </w:r>
      <w:proofErr w:type="gramStart"/>
      <w:r>
        <w:rPr>
          <w:sz w:val="28"/>
          <w:szCs w:val="28"/>
        </w:rPr>
        <w:t>обратные  двустворчатые</w:t>
      </w:r>
      <w:proofErr w:type="gramEnd"/>
      <w:r w:rsidR="00D8702D">
        <w:rPr>
          <w:sz w:val="28"/>
          <w:szCs w:val="28"/>
        </w:rPr>
        <w:t xml:space="preserve">       </w:t>
      </w:r>
      <w:r w:rsidR="00554A54">
        <w:rPr>
          <w:sz w:val="28"/>
          <w:szCs w:val="28"/>
        </w:rPr>
        <w:t xml:space="preserve">         </w:t>
      </w:r>
      <w:r w:rsidR="00D8702D">
        <w:rPr>
          <w:sz w:val="28"/>
          <w:szCs w:val="28"/>
        </w:rPr>
        <w:t xml:space="preserve"> диаметром  </w:t>
      </w:r>
      <w:r w:rsidR="00CF2D77">
        <w:rPr>
          <w:sz w:val="28"/>
          <w:szCs w:val="28"/>
        </w:rPr>
        <w:t>150 мм.    –  1 шт.</w:t>
      </w:r>
    </w:p>
    <w:p w14:paraId="2E0FEAA9" w14:textId="77777777" w:rsidR="00CF2D77" w:rsidRDefault="00CF2D77" w:rsidP="00CF2D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54391">
        <w:rPr>
          <w:sz w:val="28"/>
          <w:szCs w:val="28"/>
        </w:rPr>
        <w:t xml:space="preserve">                              </w:t>
      </w:r>
      <w:r w:rsidR="00554A54">
        <w:rPr>
          <w:sz w:val="28"/>
          <w:szCs w:val="28"/>
        </w:rPr>
        <w:t xml:space="preserve">  </w:t>
      </w:r>
      <w:r w:rsidR="00C54391">
        <w:rPr>
          <w:sz w:val="28"/>
          <w:szCs w:val="28"/>
        </w:rPr>
        <w:t xml:space="preserve"> </w:t>
      </w:r>
      <w:r w:rsidR="00554A54">
        <w:rPr>
          <w:sz w:val="28"/>
          <w:szCs w:val="28"/>
        </w:rPr>
        <w:t xml:space="preserve"> </w:t>
      </w:r>
      <w:r w:rsidR="00C54391">
        <w:rPr>
          <w:sz w:val="28"/>
          <w:szCs w:val="28"/>
        </w:rPr>
        <w:t>д</w:t>
      </w:r>
      <w:r>
        <w:rPr>
          <w:sz w:val="28"/>
          <w:szCs w:val="28"/>
        </w:rPr>
        <w:t xml:space="preserve">иаметром   100 мм.  </w:t>
      </w:r>
      <w:r w:rsidR="00554A54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 1шт. </w:t>
      </w:r>
    </w:p>
    <w:p w14:paraId="33AA153C" w14:textId="77777777" w:rsidR="00CF2D77" w:rsidRDefault="00CF2D77" w:rsidP="00CF2D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54391">
        <w:rPr>
          <w:sz w:val="28"/>
          <w:szCs w:val="28"/>
        </w:rPr>
        <w:t xml:space="preserve">                              </w:t>
      </w:r>
      <w:r w:rsidR="00554A54">
        <w:rPr>
          <w:sz w:val="28"/>
          <w:szCs w:val="28"/>
        </w:rPr>
        <w:t xml:space="preserve">   </w:t>
      </w:r>
      <w:r w:rsidR="00C54391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иаметром    </w:t>
      </w:r>
      <w:r w:rsidR="0028491A">
        <w:rPr>
          <w:sz w:val="28"/>
          <w:szCs w:val="28"/>
        </w:rPr>
        <w:t xml:space="preserve"> 80 мм.   </w:t>
      </w:r>
      <w:r w:rsidR="00554A54">
        <w:rPr>
          <w:sz w:val="28"/>
          <w:szCs w:val="28"/>
        </w:rPr>
        <w:t xml:space="preserve"> </w:t>
      </w:r>
      <w:r w:rsidR="0028491A">
        <w:rPr>
          <w:sz w:val="28"/>
          <w:szCs w:val="28"/>
        </w:rPr>
        <w:t xml:space="preserve"> - 1 шт.</w:t>
      </w:r>
    </w:p>
    <w:p w14:paraId="1EFD6F59" w14:textId="77777777" w:rsidR="002D2FCE" w:rsidRDefault="00BC3769" w:rsidP="002D2FCE">
      <w:pPr>
        <w:numPr>
          <w:ilvl w:val="0"/>
          <w:numId w:val="3"/>
        </w:numPr>
        <w:ind w:left="142" w:hanging="426"/>
        <w:rPr>
          <w:sz w:val="28"/>
          <w:szCs w:val="28"/>
        </w:rPr>
      </w:pPr>
      <w:proofErr w:type="gramStart"/>
      <w:r w:rsidRPr="007C1B97">
        <w:rPr>
          <w:sz w:val="28"/>
          <w:szCs w:val="28"/>
        </w:rPr>
        <w:t>Задвижки  фланцевые</w:t>
      </w:r>
      <w:proofErr w:type="gramEnd"/>
      <w:r w:rsidRPr="007C1B97">
        <w:rPr>
          <w:sz w:val="28"/>
          <w:szCs w:val="28"/>
        </w:rPr>
        <w:t xml:space="preserve">  </w:t>
      </w:r>
    </w:p>
    <w:p w14:paraId="7BA566EB" w14:textId="77777777" w:rsidR="004811C9" w:rsidRPr="002D2FCE" w:rsidRDefault="00BC3769" w:rsidP="002D2FCE">
      <w:pPr>
        <w:ind w:left="360"/>
        <w:rPr>
          <w:sz w:val="28"/>
          <w:szCs w:val="28"/>
        </w:rPr>
      </w:pPr>
      <w:r w:rsidRPr="002D2FCE">
        <w:rPr>
          <w:sz w:val="28"/>
          <w:szCs w:val="28"/>
        </w:rPr>
        <w:t xml:space="preserve"> </w:t>
      </w:r>
      <w:r w:rsidR="002D2FCE" w:rsidRPr="002D2FCE">
        <w:rPr>
          <w:sz w:val="28"/>
          <w:szCs w:val="28"/>
        </w:rPr>
        <w:t xml:space="preserve">с </w:t>
      </w:r>
      <w:proofErr w:type="gramStart"/>
      <w:r w:rsidR="002D2FCE" w:rsidRPr="002D2FCE">
        <w:rPr>
          <w:sz w:val="28"/>
          <w:szCs w:val="28"/>
        </w:rPr>
        <w:t>обрезиненным  клином</w:t>
      </w:r>
      <w:proofErr w:type="gramEnd"/>
      <w:r w:rsidRPr="002D2FCE">
        <w:rPr>
          <w:sz w:val="28"/>
          <w:szCs w:val="28"/>
        </w:rPr>
        <w:t xml:space="preserve">     </w:t>
      </w:r>
      <w:r w:rsidR="006131F3">
        <w:rPr>
          <w:sz w:val="28"/>
          <w:szCs w:val="28"/>
        </w:rPr>
        <w:t>м</w:t>
      </w:r>
      <w:r w:rsidR="00C81B8D" w:rsidRPr="002D2FCE">
        <w:rPr>
          <w:sz w:val="28"/>
          <w:szCs w:val="28"/>
        </w:rPr>
        <w:t>арки МЗВГ</w:t>
      </w:r>
      <w:r w:rsidR="002D2FCE">
        <w:rPr>
          <w:sz w:val="28"/>
          <w:szCs w:val="28"/>
        </w:rPr>
        <w:t xml:space="preserve"> </w:t>
      </w:r>
      <w:r w:rsidR="006131F3">
        <w:rPr>
          <w:sz w:val="28"/>
          <w:szCs w:val="28"/>
        </w:rPr>
        <w:t xml:space="preserve">    </w:t>
      </w:r>
      <w:r w:rsidR="004811C9" w:rsidRPr="002D2FCE">
        <w:rPr>
          <w:sz w:val="28"/>
          <w:szCs w:val="28"/>
        </w:rPr>
        <w:t xml:space="preserve"> </w:t>
      </w:r>
      <w:r w:rsidR="00C81B8D" w:rsidRPr="002D2FCE">
        <w:rPr>
          <w:sz w:val="28"/>
          <w:szCs w:val="28"/>
        </w:rPr>
        <w:t>д</w:t>
      </w:r>
      <w:r w:rsidRPr="002D2FCE">
        <w:rPr>
          <w:sz w:val="28"/>
          <w:szCs w:val="28"/>
        </w:rPr>
        <w:t xml:space="preserve">иаметром  </w:t>
      </w:r>
      <w:r w:rsidR="00556AF0" w:rsidRPr="002D2FCE">
        <w:rPr>
          <w:sz w:val="28"/>
          <w:szCs w:val="28"/>
        </w:rPr>
        <w:t xml:space="preserve">200 мм.  </w:t>
      </w:r>
      <w:r w:rsidR="00554A54">
        <w:rPr>
          <w:sz w:val="28"/>
          <w:szCs w:val="28"/>
        </w:rPr>
        <w:t xml:space="preserve"> </w:t>
      </w:r>
      <w:r w:rsidR="00556AF0" w:rsidRPr="002D2FCE">
        <w:rPr>
          <w:sz w:val="28"/>
          <w:szCs w:val="28"/>
        </w:rPr>
        <w:t xml:space="preserve"> - </w:t>
      </w:r>
      <w:r w:rsidR="006278D6">
        <w:rPr>
          <w:sz w:val="28"/>
          <w:szCs w:val="28"/>
        </w:rPr>
        <w:t xml:space="preserve"> </w:t>
      </w:r>
      <w:r w:rsidR="00556AF0" w:rsidRPr="002D2FCE">
        <w:rPr>
          <w:sz w:val="28"/>
          <w:szCs w:val="28"/>
        </w:rPr>
        <w:t>8</w:t>
      </w:r>
      <w:r w:rsidR="004811C9" w:rsidRPr="002D2FCE">
        <w:rPr>
          <w:sz w:val="28"/>
          <w:szCs w:val="28"/>
        </w:rPr>
        <w:t xml:space="preserve"> шт.</w:t>
      </w:r>
    </w:p>
    <w:p w14:paraId="136A516A" w14:textId="77777777" w:rsidR="00BC3769" w:rsidRDefault="004811C9" w:rsidP="00BC376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gramStart"/>
      <w:r w:rsidR="00C81B8D">
        <w:rPr>
          <w:sz w:val="28"/>
          <w:szCs w:val="28"/>
        </w:rPr>
        <w:t>д</w:t>
      </w:r>
      <w:r>
        <w:rPr>
          <w:sz w:val="28"/>
          <w:szCs w:val="28"/>
        </w:rPr>
        <w:t xml:space="preserve">иаметром </w:t>
      </w:r>
      <w:r w:rsidR="00BC3769">
        <w:rPr>
          <w:sz w:val="28"/>
          <w:szCs w:val="28"/>
        </w:rPr>
        <w:t xml:space="preserve"> </w:t>
      </w:r>
      <w:r w:rsidR="00556AF0">
        <w:rPr>
          <w:sz w:val="28"/>
          <w:szCs w:val="28"/>
        </w:rPr>
        <w:t>150</w:t>
      </w:r>
      <w:proofErr w:type="gramEnd"/>
      <w:r w:rsidR="00556AF0">
        <w:rPr>
          <w:sz w:val="28"/>
          <w:szCs w:val="28"/>
        </w:rPr>
        <w:t xml:space="preserve"> мм. </w:t>
      </w:r>
      <w:r w:rsidR="00554A54">
        <w:rPr>
          <w:sz w:val="28"/>
          <w:szCs w:val="28"/>
        </w:rPr>
        <w:t xml:space="preserve"> </w:t>
      </w:r>
      <w:r w:rsidR="00556AF0">
        <w:rPr>
          <w:sz w:val="28"/>
          <w:szCs w:val="28"/>
        </w:rPr>
        <w:t xml:space="preserve"> - 10</w:t>
      </w:r>
      <w:r w:rsidR="00EC7395">
        <w:rPr>
          <w:sz w:val="28"/>
          <w:szCs w:val="28"/>
        </w:rPr>
        <w:t xml:space="preserve"> шт.</w:t>
      </w:r>
    </w:p>
    <w:p w14:paraId="70C215B7" w14:textId="77777777" w:rsidR="00FC7E35" w:rsidRDefault="00EC7395" w:rsidP="002B5F36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76E66">
        <w:rPr>
          <w:sz w:val="28"/>
          <w:szCs w:val="28"/>
        </w:rPr>
        <w:t xml:space="preserve">                  </w:t>
      </w:r>
      <w:r w:rsidR="002B5F36">
        <w:rPr>
          <w:sz w:val="28"/>
          <w:szCs w:val="28"/>
        </w:rPr>
        <w:t xml:space="preserve">              </w:t>
      </w:r>
      <w:r w:rsidR="00176E66">
        <w:rPr>
          <w:sz w:val="28"/>
          <w:szCs w:val="28"/>
        </w:rPr>
        <w:t xml:space="preserve"> </w:t>
      </w:r>
      <w:proofErr w:type="gramStart"/>
      <w:r w:rsidR="00176E66">
        <w:rPr>
          <w:sz w:val="28"/>
          <w:szCs w:val="28"/>
        </w:rPr>
        <w:t>ди</w:t>
      </w:r>
      <w:r w:rsidR="00E36D10">
        <w:rPr>
          <w:sz w:val="28"/>
          <w:szCs w:val="28"/>
        </w:rPr>
        <w:t>аметром  100</w:t>
      </w:r>
      <w:proofErr w:type="gramEnd"/>
      <w:r w:rsidR="00E36D10">
        <w:rPr>
          <w:sz w:val="28"/>
          <w:szCs w:val="28"/>
        </w:rPr>
        <w:t xml:space="preserve"> мм. </w:t>
      </w:r>
      <w:r w:rsidR="00DE52BC">
        <w:rPr>
          <w:sz w:val="28"/>
          <w:szCs w:val="28"/>
        </w:rPr>
        <w:t xml:space="preserve"> </w:t>
      </w:r>
      <w:r w:rsidR="00E36D10">
        <w:rPr>
          <w:sz w:val="28"/>
          <w:szCs w:val="28"/>
        </w:rPr>
        <w:t>–</w:t>
      </w:r>
      <w:r w:rsidR="00554A54">
        <w:rPr>
          <w:sz w:val="28"/>
          <w:szCs w:val="28"/>
        </w:rPr>
        <w:t xml:space="preserve"> </w:t>
      </w:r>
      <w:r w:rsidR="00DE52BC">
        <w:rPr>
          <w:sz w:val="28"/>
          <w:szCs w:val="28"/>
        </w:rPr>
        <w:t xml:space="preserve"> </w:t>
      </w:r>
      <w:r w:rsidR="00E36D10">
        <w:rPr>
          <w:sz w:val="28"/>
          <w:szCs w:val="28"/>
        </w:rPr>
        <w:t>16</w:t>
      </w:r>
      <w:r>
        <w:rPr>
          <w:sz w:val="28"/>
          <w:szCs w:val="28"/>
        </w:rPr>
        <w:t xml:space="preserve"> шт.   </w:t>
      </w:r>
    </w:p>
    <w:p w14:paraId="60C7EEE3" w14:textId="77777777" w:rsidR="00FC7E35" w:rsidRDefault="006131F3" w:rsidP="002B5F36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чугунные      м</w:t>
      </w:r>
      <w:r w:rsidR="00FC7E35">
        <w:rPr>
          <w:sz w:val="28"/>
          <w:szCs w:val="28"/>
        </w:rPr>
        <w:t>арки 30ч6бр</w:t>
      </w:r>
      <w:r w:rsidR="00806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80697B">
        <w:rPr>
          <w:sz w:val="28"/>
          <w:szCs w:val="28"/>
        </w:rPr>
        <w:t xml:space="preserve">  </w:t>
      </w:r>
      <w:proofErr w:type="gramStart"/>
      <w:r w:rsidR="0080697B">
        <w:rPr>
          <w:sz w:val="28"/>
          <w:szCs w:val="28"/>
        </w:rPr>
        <w:t>диаметром  150</w:t>
      </w:r>
      <w:proofErr w:type="gramEnd"/>
      <w:r w:rsidR="0080697B">
        <w:rPr>
          <w:sz w:val="28"/>
          <w:szCs w:val="28"/>
        </w:rPr>
        <w:t xml:space="preserve"> мм.  -</w:t>
      </w:r>
      <w:r w:rsidR="00554A54">
        <w:rPr>
          <w:sz w:val="28"/>
          <w:szCs w:val="28"/>
        </w:rPr>
        <w:t xml:space="preserve"> </w:t>
      </w:r>
      <w:r w:rsidR="0080697B">
        <w:rPr>
          <w:sz w:val="28"/>
          <w:szCs w:val="28"/>
        </w:rPr>
        <w:t xml:space="preserve"> 10 шт.</w:t>
      </w:r>
    </w:p>
    <w:p w14:paraId="71245965" w14:textId="77777777" w:rsidR="0080697B" w:rsidRDefault="0080697B" w:rsidP="002B5F36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диаметром   100 мм.  </w:t>
      </w:r>
      <w:r w:rsidR="002D2FCE">
        <w:rPr>
          <w:sz w:val="28"/>
          <w:szCs w:val="28"/>
        </w:rPr>
        <w:t>–</w:t>
      </w:r>
      <w:r w:rsidR="00554A54">
        <w:rPr>
          <w:sz w:val="28"/>
          <w:szCs w:val="28"/>
        </w:rPr>
        <w:t xml:space="preserve">  </w:t>
      </w:r>
      <w:r w:rsidR="002D2FCE">
        <w:rPr>
          <w:sz w:val="28"/>
          <w:szCs w:val="28"/>
        </w:rPr>
        <w:t>10 шт.</w:t>
      </w:r>
    </w:p>
    <w:p w14:paraId="1A867D37" w14:textId="77777777" w:rsidR="00E17660" w:rsidRDefault="00073F35" w:rsidP="002B5F36">
      <w:pPr>
        <w:ind w:left="-284"/>
        <w:rPr>
          <w:sz w:val="28"/>
          <w:szCs w:val="28"/>
        </w:rPr>
      </w:pPr>
      <w:r>
        <w:rPr>
          <w:sz w:val="28"/>
          <w:szCs w:val="28"/>
        </w:rPr>
        <w:t>19</w:t>
      </w:r>
      <w:r w:rsidR="00192854">
        <w:rPr>
          <w:sz w:val="28"/>
          <w:szCs w:val="28"/>
        </w:rPr>
        <w:t xml:space="preserve">. </w:t>
      </w:r>
      <w:proofErr w:type="gramStart"/>
      <w:r w:rsidR="00E17660">
        <w:rPr>
          <w:sz w:val="28"/>
          <w:szCs w:val="28"/>
        </w:rPr>
        <w:t>Затворы  дисковые</w:t>
      </w:r>
      <w:proofErr w:type="gramEnd"/>
      <w:r w:rsidR="00E17660">
        <w:rPr>
          <w:sz w:val="28"/>
          <w:szCs w:val="28"/>
        </w:rPr>
        <w:t xml:space="preserve">  поворотны</w:t>
      </w:r>
      <w:r w:rsidR="007017A3">
        <w:rPr>
          <w:sz w:val="28"/>
          <w:szCs w:val="28"/>
        </w:rPr>
        <w:t xml:space="preserve">е </w:t>
      </w:r>
      <w:r w:rsidR="00176E66">
        <w:rPr>
          <w:sz w:val="28"/>
          <w:szCs w:val="28"/>
        </w:rPr>
        <w:t xml:space="preserve">              </w:t>
      </w:r>
      <w:r w:rsidR="00DE52BC">
        <w:rPr>
          <w:sz w:val="28"/>
          <w:szCs w:val="28"/>
        </w:rPr>
        <w:t xml:space="preserve">       </w:t>
      </w:r>
      <w:r w:rsidR="0080697B">
        <w:rPr>
          <w:sz w:val="28"/>
          <w:szCs w:val="28"/>
        </w:rPr>
        <w:t xml:space="preserve"> </w:t>
      </w:r>
      <w:r w:rsidR="00176E66">
        <w:rPr>
          <w:sz w:val="28"/>
          <w:szCs w:val="28"/>
        </w:rPr>
        <w:t xml:space="preserve"> диаметром     200</w:t>
      </w:r>
      <w:r w:rsidR="00554A54">
        <w:rPr>
          <w:sz w:val="28"/>
          <w:szCs w:val="28"/>
        </w:rPr>
        <w:t xml:space="preserve"> мм.  </w:t>
      </w:r>
      <w:r w:rsidR="007F501F">
        <w:rPr>
          <w:sz w:val="28"/>
          <w:szCs w:val="28"/>
        </w:rPr>
        <w:t>-</w:t>
      </w:r>
      <w:r w:rsidR="006278D6">
        <w:rPr>
          <w:sz w:val="28"/>
          <w:szCs w:val="28"/>
        </w:rPr>
        <w:t xml:space="preserve"> </w:t>
      </w:r>
      <w:r w:rsidR="007F501F">
        <w:rPr>
          <w:sz w:val="28"/>
          <w:szCs w:val="28"/>
        </w:rPr>
        <w:t>2</w:t>
      </w:r>
      <w:r w:rsidR="007017A3">
        <w:rPr>
          <w:sz w:val="28"/>
          <w:szCs w:val="28"/>
        </w:rPr>
        <w:t xml:space="preserve"> шт.</w:t>
      </w:r>
    </w:p>
    <w:p w14:paraId="347E74D5" w14:textId="77777777" w:rsidR="007017A3" w:rsidRDefault="007017A3" w:rsidP="00DE52B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54391">
        <w:rPr>
          <w:sz w:val="28"/>
          <w:szCs w:val="28"/>
        </w:rPr>
        <w:t xml:space="preserve">     д</w:t>
      </w:r>
      <w:r w:rsidR="00DE52BC">
        <w:rPr>
          <w:sz w:val="28"/>
          <w:szCs w:val="28"/>
        </w:rPr>
        <w:t>иаметром    150 мм.   -</w:t>
      </w:r>
      <w:r w:rsidR="006278D6">
        <w:rPr>
          <w:sz w:val="28"/>
          <w:szCs w:val="28"/>
        </w:rPr>
        <w:t xml:space="preserve">  </w:t>
      </w:r>
      <w:r w:rsidR="00DE52BC">
        <w:rPr>
          <w:sz w:val="28"/>
          <w:szCs w:val="28"/>
        </w:rPr>
        <w:t>6 шт.</w:t>
      </w:r>
    </w:p>
    <w:p w14:paraId="7254DEA6" w14:textId="77777777" w:rsidR="00550804" w:rsidRDefault="007017A3" w:rsidP="007017A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54391">
        <w:rPr>
          <w:sz w:val="28"/>
          <w:szCs w:val="28"/>
        </w:rPr>
        <w:t xml:space="preserve">                           д</w:t>
      </w:r>
      <w:r>
        <w:rPr>
          <w:sz w:val="28"/>
          <w:szCs w:val="28"/>
        </w:rPr>
        <w:t>иаметром    100 мм.  -</w:t>
      </w:r>
      <w:r w:rsidR="00627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шт. </w:t>
      </w:r>
    </w:p>
    <w:p w14:paraId="3CEE8D40" w14:textId="77777777" w:rsidR="007017A3" w:rsidRDefault="00550804" w:rsidP="007017A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54391">
        <w:rPr>
          <w:sz w:val="28"/>
          <w:szCs w:val="28"/>
        </w:rPr>
        <w:t xml:space="preserve">                                </w:t>
      </w:r>
      <w:r w:rsidR="006131F3">
        <w:rPr>
          <w:sz w:val="28"/>
          <w:szCs w:val="28"/>
        </w:rPr>
        <w:t xml:space="preserve"> </w:t>
      </w:r>
      <w:r w:rsidR="00C54391">
        <w:rPr>
          <w:sz w:val="28"/>
          <w:szCs w:val="28"/>
        </w:rPr>
        <w:t>д</w:t>
      </w:r>
      <w:r w:rsidR="006131F3">
        <w:rPr>
          <w:sz w:val="28"/>
          <w:szCs w:val="28"/>
        </w:rPr>
        <w:t xml:space="preserve">иаметром </w:t>
      </w:r>
      <w:r>
        <w:rPr>
          <w:sz w:val="28"/>
          <w:szCs w:val="28"/>
        </w:rPr>
        <w:t xml:space="preserve">  80 мм.   -</w:t>
      </w:r>
      <w:r w:rsidR="006278D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10  шт.</w:t>
      </w:r>
      <w:proofErr w:type="gramEnd"/>
      <w:r w:rsidR="007017A3">
        <w:rPr>
          <w:sz w:val="28"/>
          <w:szCs w:val="28"/>
        </w:rPr>
        <w:t xml:space="preserve"> </w:t>
      </w:r>
    </w:p>
    <w:p w14:paraId="26ADAF56" w14:textId="77777777" w:rsidR="00EC7395" w:rsidRPr="00E720C7" w:rsidRDefault="00E17660" w:rsidP="00BC376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C7395">
        <w:rPr>
          <w:sz w:val="28"/>
          <w:szCs w:val="28"/>
        </w:rPr>
        <w:t xml:space="preserve"> </w:t>
      </w:r>
    </w:p>
    <w:sectPr w:rsidR="00EC7395" w:rsidRPr="00E720C7" w:rsidSect="003A6802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85F70"/>
    <w:multiLevelType w:val="hybridMultilevel"/>
    <w:tmpl w:val="091E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D4D66"/>
    <w:multiLevelType w:val="hybridMultilevel"/>
    <w:tmpl w:val="303E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177E3"/>
    <w:multiLevelType w:val="hybridMultilevel"/>
    <w:tmpl w:val="6EE47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B4B41"/>
    <w:multiLevelType w:val="multilevel"/>
    <w:tmpl w:val="74C62E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 w15:restartNumberingAfterBreak="0">
    <w:nsid w:val="7AF31783"/>
    <w:multiLevelType w:val="multilevel"/>
    <w:tmpl w:val="3BBAE2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40"/>
        </w:tabs>
        <w:ind w:left="154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7"/>
        </w:tabs>
        <w:ind w:left="1747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11"/>
        </w:tabs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69"/>
        </w:tabs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18"/>
        </w:tabs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36"/>
        </w:tabs>
        <w:ind w:left="5236" w:hanging="2160"/>
      </w:pPr>
      <w:rPr>
        <w:rFonts w:hint="default"/>
      </w:rPr>
    </w:lvl>
  </w:abstractNum>
  <w:num w:numId="1" w16cid:durableId="1243487500">
    <w:abstractNumId w:val="4"/>
  </w:num>
  <w:num w:numId="2" w16cid:durableId="1584945866">
    <w:abstractNumId w:val="3"/>
  </w:num>
  <w:num w:numId="3" w16cid:durableId="1538851232">
    <w:abstractNumId w:val="2"/>
  </w:num>
  <w:num w:numId="4" w16cid:durableId="785730316">
    <w:abstractNumId w:val="1"/>
  </w:num>
  <w:num w:numId="5" w16cid:durableId="102435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208C"/>
    <w:rsid w:val="00004B0F"/>
    <w:rsid w:val="0001036B"/>
    <w:rsid w:val="0001040D"/>
    <w:rsid w:val="00016BF3"/>
    <w:rsid w:val="000178A1"/>
    <w:rsid w:val="00020F46"/>
    <w:rsid w:val="00024270"/>
    <w:rsid w:val="00024274"/>
    <w:rsid w:val="000307E7"/>
    <w:rsid w:val="00035DB4"/>
    <w:rsid w:val="000459B3"/>
    <w:rsid w:val="00053A99"/>
    <w:rsid w:val="000559FF"/>
    <w:rsid w:val="000679F7"/>
    <w:rsid w:val="00067A69"/>
    <w:rsid w:val="00073F35"/>
    <w:rsid w:val="00074315"/>
    <w:rsid w:val="000841B1"/>
    <w:rsid w:val="00084A6F"/>
    <w:rsid w:val="00093182"/>
    <w:rsid w:val="0009431B"/>
    <w:rsid w:val="00097FC4"/>
    <w:rsid w:val="000A016F"/>
    <w:rsid w:val="000A0770"/>
    <w:rsid w:val="000A1187"/>
    <w:rsid w:val="000A6155"/>
    <w:rsid w:val="000A7037"/>
    <w:rsid w:val="000B3641"/>
    <w:rsid w:val="000B50A5"/>
    <w:rsid w:val="000B632F"/>
    <w:rsid w:val="000B6493"/>
    <w:rsid w:val="000B6FF9"/>
    <w:rsid w:val="000B7818"/>
    <w:rsid w:val="000C2875"/>
    <w:rsid w:val="000C4ACC"/>
    <w:rsid w:val="000C544D"/>
    <w:rsid w:val="000C703E"/>
    <w:rsid w:val="000D09CD"/>
    <w:rsid w:val="000D3C66"/>
    <w:rsid w:val="000D660F"/>
    <w:rsid w:val="000D7162"/>
    <w:rsid w:val="000E2540"/>
    <w:rsid w:val="000E5D39"/>
    <w:rsid w:val="000F1E1B"/>
    <w:rsid w:val="000F5FA2"/>
    <w:rsid w:val="0010311E"/>
    <w:rsid w:val="00110A89"/>
    <w:rsid w:val="00112C4C"/>
    <w:rsid w:val="001241A2"/>
    <w:rsid w:val="00127EC9"/>
    <w:rsid w:val="00135D4B"/>
    <w:rsid w:val="0014113D"/>
    <w:rsid w:val="00141B33"/>
    <w:rsid w:val="00145FE1"/>
    <w:rsid w:val="00156838"/>
    <w:rsid w:val="001671E0"/>
    <w:rsid w:val="00171E6A"/>
    <w:rsid w:val="00176E66"/>
    <w:rsid w:val="001820EC"/>
    <w:rsid w:val="00184255"/>
    <w:rsid w:val="00187EEC"/>
    <w:rsid w:val="0019115C"/>
    <w:rsid w:val="00192480"/>
    <w:rsid w:val="00192649"/>
    <w:rsid w:val="00192854"/>
    <w:rsid w:val="00193A64"/>
    <w:rsid w:val="001A08D5"/>
    <w:rsid w:val="001A76E4"/>
    <w:rsid w:val="001C06C9"/>
    <w:rsid w:val="001C7926"/>
    <w:rsid w:val="001D7AA2"/>
    <w:rsid w:val="001E7955"/>
    <w:rsid w:val="001F0DE2"/>
    <w:rsid w:val="001F340C"/>
    <w:rsid w:val="001F382C"/>
    <w:rsid w:val="001F5B1C"/>
    <w:rsid w:val="001F60DD"/>
    <w:rsid w:val="002057F2"/>
    <w:rsid w:val="00207E93"/>
    <w:rsid w:val="002122FB"/>
    <w:rsid w:val="00213264"/>
    <w:rsid w:val="00220821"/>
    <w:rsid w:val="00220E7B"/>
    <w:rsid w:val="002261E1"/>
    <w:rsid w:val="002277B1"/>
    <w:rsid w:val="00230A26"/>
    <w:rsid w:val="00236157"/>
    <w:rsid w:val="00236544"/>
    <w:rsid w:val="002428E9"/>
    <w:rsid w:val="0025172D"/>
    <w:rsid w:val="002549C1"/>
    <w:rsid w:val="002619A3"/>
    <w:rsid w:val="002702FF"/>
    <w:rsid w:val="002717FF"/>
    <w:rsid w:val="00271EB8"/>
    <w:rsid w:val="00272232"/>
    <w:rsid w:val="002728B9"/>
    <w:rsid w:val="0028491A"/>
    <w:rsid w:val="0029223C"/>
    <w:rsid w:val="00292BF2"/>
    <w:rsid w:val="0029516C"/>
    <w:rsid w:val="002A4467"/>
    <w:rsid w:val="002B22EB"/>
    <w:rsid w:val="002B5F36"/>
    <w:rsid w:val="002B7970"/>
    <w:rsid w:val="002C0B69"/>
    <w:rsid w:val="002D2FCE"/>
    <w:rsid w:val="002D708E"/>
    <w:rsid w:val="002E463E"/>
    <w:rsid w:val="002E6458"/>
    <w:rsid w:val="002F1B4B"/>
    <w:rsid w:val="002F76F9"/>
    <w:rsid w:val="003010AD"/>
    <w:rsid w:val="00311A1F"/>
    <w:rsid w:val="0031406A"/>
    <w:rsid w:val="00315476"/>
    <w:rsid w:val="0031720C"/>
    <w:rsid w:val="003226E1"/>
    <w:rsid w:val="00323826"/>
    <w:rsid w:val="00334752"/>
    <w:rsid w:val="003432C6"/>
    <w:rsid w:val="00343F29"/>
    <w:rsid w:val="003459E7"/>
    <w:rsid w:val="003464F7"/>
    <w:rsid w:val="003544A2"/>
    <w:rsid w:val="0035485E"/>
    <w:rsid w:val="00357DE6"/>
    <w:rsid w:val="003604E9"/>
    <w:rsid w:val="00361A98"/>
    <w:rsid w:val="0036466C"/>
    <w:rsid w:val="00364D9B"/>
    <w:rsid w:val="00367AED"/>
    <w:rsid w:val="00371543"/>
    <w:rsid w:val="0037384E"/>
    <w:rsid w:val="00373872"/>
    <w:rsid w:val="00373B09"/>
    <w:rsid w:val="003817D3"/>
    <w:rsid w:val="00383379"/>
    <w:rsid w:val="003858C7"/>
    <w:rsid w:val="0038728B"/>
    <w:rsid w:val="00387EC6"/>
    <w:rsid w:val="003905B9"/>
    <w:rsid w:val="00390EEF"/>
    <w:rsid w:val="00391D81"/>
    <w:rsid w:val="00394706"/>
    <w:rsid w:val="00395361"/>
    <w:rsid w:val="003A6802"/>
    <w:rsid w:val="003A7F7B"/>
    <w:rsid w:val="003B098B"/>
    <w:rsid w:val="003B1C3F"/>
    <w:rsid w:val="003B4CB0"/>
    <w:rsid w:val="003B4D0E"/>
    <w:rsid w:val="003C1152"/>
    <w:rsid w:val="003C2536"/>
    <w:rsid w:val="003D292B"/>
    <w:rsid w:val="003D39DD"/>
    <w:rsid w:val="003E4731"/>
    <w:rsid w:val="003F048F"/>
    <w:rsid w:val="003F0AA8"/>
    <w:rsid w:val="003F351B"/>
    <w:rsid w:val="00403C59"/>
    <w:rsid w:val="00410124"/>
    <w:rsid w:val="00410C51"/>
    <w:rsid w:val="0041797F"/>
    <w:rsid w:val="00421EF0"/>
    <w:rsid w:val="00425D8C"/>
    <w:rsid w:val="00431104"/>
    <w:rsid w:val="00432C3C"/>
    <w:rsid w:val="004360A4"/>
    <w:rsid w:val="00436AFA"/>
    <w:rsid w:val="004370F3"/>
    <w:rsid w:val="004451AE"/>
    <w:rsid w:val="00452770"/>
    <w:rsid w:val="00453F34"/>
    <w:rsid w:val="00457F6E"/>
    <w:rsid w:val="00461A29"/>
    <w:rsid w:val="004657D6"/>
    <w:rsid w:val="00466785"/>
    <w:rsid w:val="00467CAC"/>
    <w:rsid w:val="004808B6"/>
    <w:rsid w:val="004811C9"/>
    <w:rsid w:val="00482A65"/>
    <w:rsid w:val="00487B7D"/>
    <w:rsid w:val="00493836"/>
    <w:rsid w:val="0049451D"/>
    <w:rsid w:val="00495AC0"/>
    <w:rsid w:val="004A2717"/>
    <w:rsid w:val="004A5C1F"/>
    <w:rsid w:val="004B3E6E"/>
    <w:rsid w:val="004B555B"/>
    <w:rsid w:val="004B66AC"/>
    <w:rsid w:val="004B6F59"/>
    <w:rsid w:val="004C5465"/>
    <w:rsid w:val="004D343E"/>
    <w:rsid w:val="004D4C6A"/>
    <w:rsid w:val="004E4C47"/>
    <w:rsid w:val="004F1871"/>
    <w:rsid w:val="004F1D80"/>
    <w:rsid w:val="004F3718"/>
    <w:rsid w:val="00503934"/>
    <w:rsid w:val="00504469"/>
    <w:rsid w:val="00504C84"/>
    <w:rsid w:val="005073AB"/>
    <w:rsid w:val="005137A3"/>
    <w:rsid w:val="00517030"/>
    <w:rsid w:val="00524396"/>
    <w:rsid w:val="0053526D"/>
    <w:rsid w:val="00535774"/>
    <w:rsid w:val="005376DC"/>
    <w:rsid w:val="00540B0D"/>
    <w:rsid w:val="00540CAA"/>
    <w:rsid w:val="00547DAE"/>
    <w:rsid w:val="00550804"/>
    <w:rsid w:val="00554A54"/>
    <w:rsid w:val="00556AF0"/>
    <w:rsid w:val="0056484E"/>
    <w:rsid w:val="0056637D"/>
    <w:rsid w:val="005671F8"/>
    <w:rsid w:val="005729B8"/>
    <w:rsid w:val="00572FFF"/>
    <w:rsid w:val="00581465"/>
    <w:rsid w:val="0058449E"/>
    <w:rsid w:val="00585B6C"/>
    <w:rsid w:val="00587833"/>
    <w:rsid w:val="00594697"/>
    <w:rsid w:val="005952FA"/>
    <w:rsid w:val="005A5E6A"/>
    <w:rsid w:val="005A7965"/>
    <w:rsid w:val="005B04DD"/>
    <w:rsid w:val="005B45C8"/>
    <w:rsid w:val="005B4643"/>
    <w:rsid w:val="005B4DCD"/>
    <w:rsid w:val="005C02E0"/>
    <w:rsid w:val="005D0C60"/>
    <w:rsid w:val="005E2CF1"/>
    <w:rsid w:val="005F15EE"/>
    <w:rsid w:val="005F350A"/>
    <w:rsid w:val="006005EE"/>
    <w:rsid w:val="00602E91"/>
    <w:rsid w:val="006043CE"/>
    <w:rsid w:val="006131F3"/>
    <w:rsid w:val="00624252"/>
    <w:rsid w:val="006278D6"/>
    <w:rsid w:val="0063422E"/>
    <w:rsid w:val="00653041"/>
    <w:rsid w:val="00655046"/>
    <w:rsid w:val="006859BD"/>
    <w:rsid w:val="00690430"/>
    <w:rsid w:val="00691656"/>
    <w:rsid w:val="00693E84"/>
    <w:rsid w:val="006A506D"/>
    <w:rsid w:val="006A5D6E"/>
    <w:rsid w:val="006B06A4"/>
    <w:rsid w:val="006B4BDB"/>
    <w:rsid w:val="006B64D1"/>
    <w:rsid w:val="006C27D5"/>
    <w:rsid w:val="006C781E"/>
    <w:rsid w:val="006D2117"/>
    <w:rsid w:val="006D2A32"/>
    <w:rsid w:val="006D325E"/>
    <w:rsid w:val="006E398B"/>
    <w:rsid w:val="006E5EF3"/>
    <w:rsid w:val="007017A3"/>
    <w:rsid w:val="00704921"/>
    <w:rsid w:val="007056D8"/>
    <w:rsid w:val="00724AE0"/>
    <w:rsid w:val="0072756B"/>
    <w:rsid w:val="00737392"/>
    <w:rsid w:val="007422C5"/>
    <w:rsid w:val="007431DE"/>
    <w:rsid w:val="00765D49"/>
    <w:rsid w:val="00766F6E"/>
    <w:rsid w:val="007729A2"/>
    <w:rsid w:val="00782950"/>
    <w:rsid w:val="00787760"/>
    <w:rsid w:val="007A274E"/>
    <w:rsid w:val="007B709B"/>
    <w:rsid w:val="007C0953"/>
    <w:rsid w:val="007C14C9"/>
    <w:rsid w:val="007C1B97"/>
    <w:rsid w:val="007C49A9"/>
    <w:rsid w:val="007D5EDB"/>
    <w:rsid w:val="007E1EC2"/>
    <w:rsid w:val="007E4BED"/>
    <w:rsid w:val="007E7079"/>
    <w:rsid w:val="007F501F"/>
    <w:rsid w:val="008022B1"/>
    <w:rsid w:val="00803F0B"/>
    <w:rsid w:val="0080676F"/>
    <w:rsid w:val="0080697B"/>
    <w:rsid w:val="00807511"/>
    <w:rsid w:val="00811C28"/>
    <w:rsid w:val="0081336A"/>
    <w:rsid w:val="00814185"/>
    <w:rsid w:val="00814442"/>
    <w:rsid w:val="0081676D"/>
    <w:rsid w:val="00821733"/>
    <w:rsid w:val="008236D5"/>
    <w:rsid w:val="008279B8"/>
    <w:rsid w:val="00830E81"/>
    <w:rsid w:val="00836EA3"/>
    <w:rsid w:val="008372CC"/>
    <w:rsid w:val="00837A1B"/>
    <w:rsid w:val="00843F88"/>
    <w:rsid w:val="008533A7"/>
    <w:rsid w:val="0085424F"/>
    <w:rsid w:val="008559A1"/>
    <w:rsid w:val="00863A58"/>
    <w:rsid w:val="00867631"/>
    <w:rsid w:val="008706D9"/>
    <w:rsid w:val="00872CA7"/>
    <w:rsid w:val="00877A36"/>
    <w:rsid w:val="00883655"/>
    <w:rsid w:val="00883AF9"/>
    <w:rsid w:val="0088474A"/>
    <w:rsid w:val="00886853"/>
    <w:rsid w:val="00891462"/>
    <w:rsid w:val="00892124"/>
    <w:rsid w:val="00895C34"/>
    <w:rsid w:val="008C4368"/>
    <w:rsid w:val="008C7C9B"/>
    <w:rsid w:val="008E6403"/>
    <w:rsid w:val="008E6EE7"/>
    <w:rsid w:val="008F1F98"/>
    <w:rsid w:val="008F466C"/>
    <w:rsid w:val="009142CA"/>
    <w:rsid w:val="00914CCF"/>
    <w:rsid w:val="00916408"/>
    <w:rsid w:val="0091705B"/>
    <w:rsid w:val="00917AB6"/>
    <w:rsid w:val="00923B88"/>
    <w:rsid w:val="009262E3"/>
    <w:rsid w:val="0093525D"/>
    <w:rsid w:val="00935B28"/>
    <w:rsid w:val="009364CF"/>
    <w:rsid w:val="00936DB2"/>
    <w:rsid w:val="0094280C"/>
    <w:rsid w:val="00942EC9"/>
    <w:rsid w:val="009435E6"/>
    <w:rsid w:val="00945B95"/>
    <w:rsid w:val="009538A0"/>
    <w:rsid w:val="009563AC"/>
    <w:rsid w:val="00957598"/>
    <w:rsid w:val="00961843"/>
    <w:rsid w:val="00967D50"/>
    <w:rsid w:val="00971FCE"/>
    <w:rsid w:val="00984C35"/>
    <w:rsid w:val="009856C6"/>
    <w:rsid w:val="0099694F"/>
    <w:rsid w:val="009A5736"/>
    <w:rsid w:val="009B4468"/>
    <w:rsid w:val="009C6C9C"/>
    <w:rsid w:val="009D1D4E"/>
    <w:rsid w:val="009D2C67"/>
    <w:rsid w:val="009D4123"/>
    <w:rsid w:val="009F0B5C"/>
    <w:rsid w:val="009F5D17"/>
    <w:rsid w:val="00A00E3F"/>
    <w:rsid w:val="00A0411E"/>
    <w:rsid w:val="00A138F1"/>
    <w:rsid w:val="00A1653D"/>
    <w:rsid w:val="00A17BDD"/>
    <w:rsid w:val="00A254A5"/>
    <w:rsid w:val="00A27929"/>
    <w:rsid w:val="00A31090"/>
    <w:rsid w:val="00A3252B"/>
    <w:rsid w:val="00A3483E"/>
    <w:rsid w:val="00A3757C"/>
    <w:rsid w:val="00A40066"/>
    <w:rsid w:val="00A4431E"/>
    <w:rsid w:val="00A44B6A"/>
    <w:rsid w:val="00A46033"/>
    <w:rsid w:val="00A47062"/>
    <w:rsid w:val="00A55E5D"/>
    <w:rsid w:val="00A55FC7"/>
    <w:rsid w:val="00A61D98"/>
    <w:rsid w:val="00A62591"/>
    <w:rsid w:val="00A632AA"/>
    <w:rsid w:val="00A715F3"/>
    <w:rsid w:val="00A73333"/>
    <w:rsid w:val="00A8543F"/>
    <w:rsid w:val="00A86EDE"/>
    <w:rsid w:val="00A87BC4"/>
    <w:rsid w:val="00A93B84"/>
    <w:rsid w:val="00AA3F34"/>
    <w:rsid w:val="00AA52A0"/>
    <w:rsid w:val="00AA5C5C"/>
    <w:rsid w:val="00AA6855"/>
    <w:rsid w:val="00AA6979"/>
    <w:rsid w:val="00AB30F4"/>
    <w:rsid w:val="00AB36C6"/>
    <w:rsid w:val="00AB5C7C"/>
    <w:rsid w:val="00AC1741"/>
    <w:rsid w:val="00AC3DBF"/>
    <w:rsid w:val="00AC72CC"/>
    <w:rsid w:val="00AD396F"/>
    <w:rsid w:val="00AE3F4F"/>
    <w:rsid w:val="00B014A2"/>
    <w:rsid w:val="00B01D58"/>
    <w:rsid w:val="00B02FBB"/>
    <w:rsid w:val="00B0634F"/>
    <w:rsid w:val="00B2368D"/>
    <w:rsid w:val="00B32008"/>
    <w:rsid w:val="00B407C1"/>
    <w:rsid w:val="00B415D9"/>
    <w:rsid w:val="00B43EA4"/>
    <w:rsid w:val="00B5186F"/>
    <w:rsid w:val="00B61483"/>
    <w:rsid w:val="00B614C0"/>
    <w:rsid w:val="00B6177B"/>
    <w:rsid w:val="00B631F5"/>
    <w:rsid w:val="00B64D1B"/>
    <w:rsid w:val="00B65E1B"/>
    <w:rsid w:val="00B711CB"/>
    <w:rsid w:val="00B72070"/>
    <w:rsid w:val="00B76C0D"/>
    <w:rsid w:val="00B8133B"/>
    <w:rsid w:val="00B82D9E"/>
    <w:rsid w:val="00B8312F"/>
    <w:rsid w:val="00B860DC"/>
    <w:rsid w:val="00B9558C"/>
    <w:rsid w:val="00BA174F"/>
    <w:rsid w:val="00BA254C"/>
    <w:rsid w:val="00BA2A4D"/>
    <w:rsid w:val="00BB5BBC"/>
    <w:rsid w:val="00BB7DBE"/>
    <w:rsid w:val="00BC3769"/>
    <w:rsid w:val="00BC512F"/>
    <w:rsid w:val="00BD5D3A"/>
    <w:rsid w:val="00BE2FD2"/>
    <w:rsid w:val="00BF7787"/>
    <w:rsid w:val="00C01D54"/>
    <w:rsid w:val="00C11C37"/>
    <w:rsid w:val="00C1690E"/>
    <w:rsid w:val="00C225F0"/>
    <w:rsid w:val="00C32055"/>
    <w:rsid w:val="00C33019"/>
    <w:rsid w:val="00C3597C"/>
    <w:rsid w:val="00C373F9"/>
    <w:rsid w:val="00C45107"/>
    <w:rsid w:val="00C54391"/>
    <w:rsid w:val="00C63F11"/>
    <w:rsid w:val="00C751D6"/>
    <w:rsid w:val="00C76652"/>
    <w:rsid w:val="00C81B8D"/>
    <w:rsid w:val="00C8439D"/>
    <w:rsid w:val="00C86B4C"/>
    <w:rsid w:val="00C93BA1"/>
    <w:rsid w:val="00CA0751"/>
    <w:rsid w:val="00CA0788"/>
    <w:rsid w:val="00CB3674"/>
    <w:rsid w:val="00CC198D"/>
    <w:rsid w:val="00CC5BF6"/>
    <w:rsid w:val="00CC761D"/>
    <w:rsid w:val="00CE147A"/>
    <w:rsid w:val="00CE21A5"/>
    <w:rsid w:val="00CE285B"/>
    <w:rsid w:val="00CE314B"/>
    <w:rsid w:val="00CE7C4F"/>
    <w:rsid w:val="00CF2D77"/>
    <w:rsid w:val="00CF458A"/>
    <w:rsid w:val="00D01286"/>
    <w:rsid w:val="00D05F20"/>
    <w:rsid w:val="00D06651"/>
    <w:rsid w:val="00D126F0"/>
    <w:rsid w:val="00D1310A"/>
    <w:rsid w:val="00D13F14"/>
    <w:rsid w:val="00D16342"/>
    <w:rsid w:val="00D17187"/>
    <w:rsid w:val="00D1750B"/>
    <w:rsid w:val="00D17604"/>
    <w:rsid w:val="00D21114"/>
    <w:rsid w:val="00D303D0"/>
    <w:rsid w:val="00D354C5"/>
    <w:rsid w:val="00D3617D"/>
    <w:rsid w:val="00D3631A"/>
    <w:rsid w:val="00D4007B"/>
    <w:rsid w:val="00D50720"/>
    <w:rsid w:val="00D50DF0"/>
    <w:rsid w:val="00D51F0F"/>
    <w:rsid w:val="00D544C6"/>
    <w:rsid w:val="00D545D2"/>
    <w:rsid w:val="00D57211"/>
    <w:rsid w:val="00D65FF9"/>
    <w:rsid w:val="00D678C8"/>
    <w:rsid w:val="00D67D9D"/>
    <w:rsid w:val="00D80FB4"/>
    <w:rsid w:val="00D8702D"/>
    <w:rsid w:val="00D91F1A"/>
    <w:rsid w:val="00D95902"/>
    <w:rsid w:val="00DA28D8"/>
    <w:rsid w:val="00DA5F34"/>
    <w:rsid w:val="00DA6976"/>
    <w:rsid w:val="00DB4CB1"/>
    <w:rsid w:val="00DB5F93"/>
    <w:rsid w:val="00DC69AF"/>
    <w:rsid w:val="00DD52D5"/>
    <w:rsid w:val="00DE3FBF"/>
    <w:rsid w:val="00DE4171"/>
    <w:rsid w:val="00DE52BC"/>
    <w:rsid w:val="00DF6938"/>
    <w:rsid w:val="00E00169"/>
    <w:rsid w:val="00E037C6"/>
    <w:rsid w:val="00E14DE3"/>
    <w:rsid w:val="00E152AD"/>
    <w:rsid w:val="00E17660"/>
    <w:rsid w:val="00E26E70"/>
    <w:rsid w:val="00E30055"/>
    <w:rsid w:val="00E300E0"/>
    <w:rsid w:val="00E30BC1"/>
    <w:rsid w:val="00E3325E"/>
    <w:rsid w:val="00E36D10"/>
    <w:rsid w:val="00E42272"/>
    <w:rsid w:val="00E42529"/>
    <w:rsid w:val="00E552AC"/>
    <w:rsid w:val="00E575E5"/>
    <w:rsid w:val="00E700D3"/>
    <w:rsid w:val="00E720C7"/>
    <w:rsid w:val="00E80D22"/>
    <w:rsid w:val="00E81676"/>
    <w:rsid w:val="00E8445B"/>
    <w:rsid w:val="00E84E97"/>
    <w:rsid w:val="00E91298"/>
    <w:rsid w:val="00E92821"/>
    <w:rsid w:val="00E95C1F"/>
    <w:rsid w:val="00E96F39"/>
    <w:rsid w:val="00E97AFF"/>
    <w:rsid w:val="00EA0CC8"/>
    <w:rsid w:val="00EB0D69"/>
    <w:rsid w:val="00EB2D13"/>
    <w:rsid w:val="00EB6441"/>
    <w:rsid w:val="00EB678D"/>
    <w:rsid w:val="00EC05E9"/>
    <w:rsid w:val="00EC16E5"/>
    <w:rsid w:val="00EC1EB7"/>
    <w:rsid w:val="00EC246C"/>
    <w:rsid w:val="00EC7232"/>
    <w:rsid w:val="00EC7395"/>
    <w:rsid w:val="00ED1653"/>
    <w:rsid w:val="00ED3F4A"/>
    <w:rsid w:val="00ED5089"/>
    <w:rsid w:val="00EE14C2"/>
    <w:rsid w:val="00EE2ABE"/>
    <w:rsid w:val="00EE3229"/>
    <w:rsid w:val="00EE7A18"/>
    <w:rsid w:val="00F038AA"/>
    <w:rsid w:val="00F156FA"/>
    <w:rsid w:val="00F3652A"/>
    <w:rsid w:val="00F46389"/>
    <w:rsid w:val="00F528FC"/>
    <w:rsid w:val="00F57860"/>
    <w:rsid w:val="00F759D4"/>
    <w:rsid w:val="00F776E5"/>
    <w:rsid w:val="00F972CD"/>
    <w:rsid w:val="00FA1419"/>
    <w:rsid w:val="00FA1C8F"/>
    <w:rsid w:val="00FB0929"/>
    <w:rsid w:val="00FB23D6"/>
    <w:rsid w:val="00FB2C67"/>
    <w:rsid w:val="00FB331B"/>
    <w:rsid w:val="00FB56AE"/>
    <w:rsid w:val="00FC21E3"/>
    <w:rsid w:val="00FC7E35"/>
    <w:rsid w:val="00FD120A"/>
    <w:rsid w:val="00FD43C4"/>
    <w:rsid w:val="00FE06DB"/>
    <w:rsid w:val="00FE0B7A"/>
    <w:rsid w:val="00FE0CFF"/>
    <w:rsid w:val="00FE36DA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E93040"/>
  <w15:docId w15:val="{5DB53704-4BB3-4058-A250-BEA95510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4D5C-B318-4CEC-973D-6F669AF9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2100</TotalTime>
  <Pages>8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54</cp:revision>
  <cp:lastPrinted>2020-05-07T06:31:00Z</cp:lastPrinted>
  <dcterms:created xsi:type="dcterms:W3CDTF">2014-05-05T05:32:00Z</dcterms:created>
  <dcterms:modified xsi:type="dcterms:W3CDTF">2024-07-01T10:56:00Z</dcterms:modified>
</cp:coreProperties>
</file>