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ascii="Liberation Serif" w:hAnsi="Liberation Serif"/>
          <w:sz w:val="28"/>
          <w:szCs w:val="28"/>
        </w:rPr>
      </w:pPr>
      <w:r>
        <w:rPr/>
        <w:drawing>
          <wp:inline distT="0" distB="0" distL="0" distR="0">
            <wp:extent cx="443865" cy="568325"/>
            <wp:effectExtent l="0" t="0" r="0" b="0"/>
            <wp:docPr id="1" name="Рисунок 203711679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037116790" descr="gerb"/>
                    <pic:cNvPicPr>
                      <a:picLocks noChangeAspect="1" noChangeArrowheads="1"/>
                    </pic:cNvPicPr>
                  </pic:nvPicPr>
                  <pic:blipFill>
                    <a:blip r:embed="rId2"/>
                    <a:stretch>
                      <a:fillRect/>
                    </a:stretch>
                  </pic:blipFill>
                  <pic:spPr bwMode="auto">
                    <a:xfrm>
                      <a:off x="0" y="0"/>
                      <a:ext cx="443865" cy="568325"/>
                    </a:xfrm>
                    <a:prstGeom prst="rect">
                      <a:avLst/>
                    </a:prstGeom>
                    <a:noFill/>
                  </pic:spPr>
                </pic:pic>
              </a:graphicData>
            </a:graphic>
          </wp:inline>
        </w:drawing>
      </w:r>
    </w:p>
    <w:p>
      <w:pPr>
        <w:pStyle w:val="Normal"/>
        <w:jc w:val="center"/>
        <w:rPr>
          <w:sz w:val="26"/>
          <w:szCs w:val="26"/>
        </w:rPr>
      </w:pPr>
      <w:r>
        <w:rPr>
          <w:rFonts w:ascii="Liberation Serif" w:hAnsi="Liberation Serif"/>
          <w:b/>
          <w:sz w:val="26"/>
          <w:szCs w:val="26"/>
        </w:rPr>
        <w:t xml:space="preserve">  </w:t>
      </w:r>
      <w:r>
        <w:rPr>
          <w:rFonts w:ascii="Liberation Serif" w:hAnsi="Liberation Serif"/>
          <w:b/>
          <w:sz w:val="26"/>
          <w:szCs w:val="26"/>
        </w:rPr>
        <w:t>ГЛАВА ГОРОДСКОГО ОКРУГА КРАСНОУФИМСК</w:t>
      </w:r>
    </w:p>
    <w:p>
      <w:pPr>
        <w:pStyle w:val="Normal"/>
        <w:jc w:val="center"/>
        <w:rPr>
          <w:rFonts w:ascii="Liberation Serif" w:hAnsi="Liberation Serif"/>
          <w:b/>
          <w:spacing w:val="50"/>
        </w:rPr>
      </w:pPr>
      <w:r>
        <w:rPr>
          <w:rFonts w:ascii="Liberation Serif" w:hAnsi="Liberation Serif"/>
          <w:b/>
          <w:spacing w:val="50"/>
        </w:rPr>
      </w:r>
    </w:p>
    <w:p>
      <w:pPr>
        <w:pStyle w:val="Normal"/>
        <w:jc w:val="center"/>
        <w:rPr>
          <w:sz w:val="26"/>
          <w:szCs w:val="26"/>
        </w:rPr>
      </w:pPr>
      <w:r>
        <w:rPr>
          <w:rFonts w:ascii="Liberation Serif" w:hAnsi="Liberation Serif"/>
          <w:b/>
          <w:spacing w:val="50"/>
          <w:sz w:val="26"/>
          <w:szCs w:val="26"/>
        </w:rPr>
        <w:t>ПОСТАНОВЛЕНИЕ</w:t>
      </w:r>
    </w:p>
    <w:p>
      <w:pPr>
        <w:pStyle w:val="Normal"/>
        <w:spacing w:before="120" w:after="0"/>
        <w:rPr>
          <w:sz w:val="26"/>
          <w:szCs w:val="26"/>
        </w:rPr>
      </w:pPr>
      <w:r>
        <w:rPr>
          <w:rFonts w:ascii="Liberation Serif" w:hAnsi="Liberation Serif"/>
          <w:sz w:val="26"/>
          <w:szCs w:val="26"/>
          <w:u w:val="single"/>
        </w:rPr>
        <w:t>03.12.2024</w:t>
      </w:r>
      <w:r>
        <w:rPr>
          <w:rFonts w:ascii="Liberation Serif" w:hAnsi="Liberation Serif"/>
          <w:sz w:val="26"/>
          <w:szCs w:val="26"/>
          <w:u w:val="single"/>
        </w:rPr>
        <w:t xml:space="preserve"> </w:t>
      </w:r>
      <w:r>
        <w:rPr>
          <w:rFonts w:ascii="Liberation Serif" w:hAnsi="Liberation Serif"/>
          <w:sz w:val="26"/>
          <w:szCs w:val="26"/>
        </w:rPr>
        <w:t xml:space="preserve">   </w:t>
        <w:tab/>
        <w:t xml:space="preserve">                                                                                           </w:t>
      </w:r>
      <w:r>
        <w:rPr>
          <w:rFonts w:ascii="Liberation Serif" w:hAnsi="Liberation Serif"/>
          <w:sz w:val="26"/>
          <w:szCs w:val="26"/>
          <w:u w:val="single"/>
        </w:rPr>
        <w:t xml:space="preserve">№ </w:t>
      </w:r>
      <w:r>
        <w:rPr>
          <w:rFonts w:ascii="Liberation Serif" w:hAnsi="Liberation Serif"/>
          <w:sz w:val="26"/>
          <w:szCs w:val="26"/>
          <w:u w:val="single"/>
        </w:rPr>
        <w:t>1211</w:t>
      </w:r>
    </w:p>
    <w:p>
      <w:pPr>
        <w:pStyle w:val="Normal"/>
        <w:jc w:val="center"/>
        <w:rPr>
          <w:rFonts w:ascii="Liberation Serif" w:hAnsi="Liberation Serif"/>
        </w:rPr>
      </w:pPr>
      <w:r>
        <w:rPr>
          <w:rFonts w:ascii="Liberation Serif" w:hAnsi="Liberation Serif"/>
        </w:rPr>
      </w:r>
    </w:p>
    <w:p>
      <w:pPr>
        <w:pStyle w:val="Normal"/>
        <w:jc w:val="center"/>
        <w:rPr>
          <w:sz w:val="26"/>
          <w:szCs w:val="26"/>
        </w:rPr>
      </w:pPr>
      <w:r>
        <w:rPr>
          <w:rFonts w:ascii="Liberation Serif" w:hAnsi="Liberation Serif"/>
          <w:sz w:val="26"/>
          <w:szCs w:val="26"/>
        </w:rPr>
        <w:t>г. Красноуфимск</w:t>
      </w:r>
    </w:p>
    <w:p>
      <w:pPr>
        <w:pStyle w:val="Normal"/>
        <w:widowControl w:val="false"/>
        <w:jc w:val="center"/>
        <w:rPr>
          <w:rFonts w:ascii="Liberation Serif" w:hAnsi="Liberation Serif"/>
          <w:b/>
          <w:bCs/>
          <w:i/>
          <w:i/>
          <w:sz w:val="26"/>
          <w:szCs w:val="26"/>
        </w:rPr>
      </w:pPr>
      <w:r>
        <w:rPr>
          <w:rFonts w:ascii="Liberation Serif" w:hAnsi="Liberation Serif"/>
          <w:b/>
          <w:bCs/>
          <w:i/>
          <w:sz w:val="26"/>
          <w:szCs w:val="26"/>
        </w:rPr>
      </w:r>
    </w:p>
    <w:p>
      <w:pPr>
        <w:pStyle w:val="Normal"/>
        <w:widowControl w:val="false"/>
        <w:jc w:val="center"/>
        <w:rPr>
          <w:sz w:val="26"/>
          <w:szCs w:val="26"/>
        </w:rPr>
      </w:pPr>
      <w:r>
        <w:rPr>
          <w:rFonts w:ascii="Liberation Serif" w:hAnsi="Liberation Serif"/>
          <w:b/>
          <w:bCs/>
          <w:i/>
          <w:sz w:val="26"/>
          <w:szCs w:val="26"/>
        </w:rPr>
        <w:t xml:space="preserve">О внесении изменений в </w:t>
      </w:r>
      <w:r>
        <w:rPr>
          <w:rFonts w:ascii="Liberation Serif" w:hAnsi="Liberation Serif"/>
          <w:b/>
          <w:bCs/>
          <w:i/>
          <w:sz w:val="26"/>
          <w:szCs w:val="26"/>
          <w:lang w:val="ru-RU"/>
        </w:rPr>
        <w:t xml:space="preserve">приложение к </w:t>
      </w:r>
      <w:r>
        <w:rPr>
          <w:rFonts w:ascii="Liberation Serif" w:hAnsi="Liberation Serif"/>
          <w:b/>
          <w:bCs/>
          <w:i/>
          <w:sz w:val="26"/>
          <w:szCs w:val="26"/>
        </w:rPr>
        <w:t xml:space="preserve">постановлению </w:t>
      </w:r>
    </w:p>
    <w:p>
      <w:pPr>
        <w:pStyle w:val="Normal"/>
        <w:widowControl w:val="false"/>
        <w:jc w:val="center"/>
        <w:rPr>
          <w:sz w:val="26"/>
          <w:szCs w:val="26"/>
        </w:rPr>
      </w:pPr>
      <w:r>
        <w:rPr>
          <w:rFonts w:ascii="Liberation Serif" w:hAnsi="Liberation Serif"/>
          <w:b/>
          <w:bCs/>
          <w:i/>
          <w:sz w:val="26"/>
          <w:szCs w:val="26"/>
        </w:rPr>
        <w:t xml:space="preserve">главы городского округа Красноуфимск от 11.03.2015 № 198 </w:t>
      </w:r>
    </w:p>
    <w:p>
      <w:pPr>
        <w:pStyle w:val="Normal"/>
        <w:widowControl w:val="false"/>
        <w:jc w:val="center"/>
        <w:rPr>
          <w:sz w:val="26"/>
          <w:szCs w:val="26"/>
        </w:rPr>
      </w:pPr>
      <w:r>
        <w:rPr>
          <w:rFonts w:ascii="Liberation Serif" w:hAnsi="Liberation Serif"/>
          <w:b/>
          <w:bCs/>
          <w:i/>
          <w:sz w:val="26"/>
          <w:szCs w:val="26"/>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p>
    <w:p>
      <w:pPr>
        <w:pStyle w:val="Normal"/>
        <w:widowControl w:val="false"/>
        <w:ind w:firstLine="709"/>
        <w:jc w:val="center"/>
        <w:rPr>
          <w:rFonts w:ascii="Liberation Serif" w:hAnsi="Liberation Serif"/>
          <w:b/>
          <w:bCs/>
          <w:sz w:val="26"/>
          <w:szCs w:val="26"/>
        </w:rPr>
      </w:pPr>
      <w:r>
        <w:rPr>
          <w:rFonts w:ascii="Liberation Serif" w:hAnsi="Liberation Serif"/>
          <w:b/>
          <w:bCs/>
          <w:sz w:val="26"/>
          <w:szCs w:val="26"/>
        </w:rPr>
      </w:r>
    </w:p>
    <w:p>
      <w:pPr>
        <w:pStyle w:val="BodyText"/>
        <w:spacing w:before="0" w:after="0"/>
        <w:ind w:firstLine="708"/>
        <w:jc w:val="both"/>
        <w:rPr/>
      </w:pPr>
      <w:r>
        <w:rPr>
          <w:rFonts w:ascii="Liberation Serif" w:hAnsi="Liberation Serif"/>
          <w:sz w:val="26"/>
          <w:szCs w:val="26"/>
        </w:rPr>
        <w:t xml:space="preserve">В соответствии с Законом Свердловской области от 14.06.2005 № 52-ОЗ «Об административных правонарушениях на территории Свердловской области», Законом Свердловской области от 27.12.2010 №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руководствуясь </w:t>
      </w:r>
      <w:hyperlink r:id="rId3">
        <w:r>
          <w:rPr>
            <w:rStyle w:val="Style9"/>
            <w:rFonts w:ascii="Liberation Serif" w:hAnsi="Liberation Serif"/>
            <w:sz w:val="26"/>
            <w:szCs w:val="26"/>
          </w:rPr>
          <w:t>статьями 28</w:t>
        </w:r>
      </w:hyperlink>
      <w:r>
        <w:rPr>
          <w:rFonts w:ascii="Liberation Serif" w:hAnsi="Liberation Serif"/>
          <w:sz w:val="26"/>
          <w:szCs w:val="26"/>
        </w:rPr>
        <w:t xml:space="preserve"> и </w:t>
      </w:r>
      <w:hyperlink r:id="rId4">
        <w:r>
          <w:rPr>
            <w:rStyle w:val="Style9"/>
            <w:rFonts w:ascii="Liberation Serif" w:hAnsi="Liberation Serif"/>
            <w:sz w:val="26"/>
            <w:szCs w:val="26"/>
          </w:rPr>
          <w:t>48</w:t>
        </w:r>
      </w:hyperlink>
      <w:r>
        <w:rPr>
          <w:rFonts w:ascii="Liberation Serif" w:hAnsi="Liberation Serif"/>
          <w:sz w:val="26"/>
          <w:szCs w:val="26"/>
        </w:rPr>
        <w:t xml:space="preserve"> Устава городского округа Красноуфимск</w:t>
      </w:r>
      <w:r>
        <w:rPr>
          <w:rFonts w:ascii="Liberation Serif" w:hAnsi="Liberation Serif"/>
          <w:iCs/>
          <w:sz w:val="26"/>
          <w:szCs w:val="26"/>
        </w:rPr>
        <w:t>,</w:t>
      </w:r>
    </w:p>
    <w:p>
      <w:pPr>
        <w:pStyle w:val="ConsTitle"/>
        <w:widowControl/>
        <w:jc w:val="both"/>
        <w:rPr>
          <w:rFonts w:ascii="Liberation Serif" w:hAnsi="Liberation Serif"/>
          <w:b w:val="false"/>
          <w:iCs/>
          <w:sz w:val="26"/>
          <w:szCs w:val="26"/>
        </w:rPr>
      </w:pPr>
      <w:r>
        <w:rPr>
          <w:rFonts w:ascii="Liberation Serif" w:hAnsi="Liberation Serif"/>
          <w:b w:val="false"/>
          <w:iCs/>
          <w:sz w:val="26"/>
          <w:szCs w:val="26"/>
        </w:rPr>
      </w:r>
    </w:p>
    <w:p>
      <w:pPr>
        <w:pStyle w:val="ConsTitle"/>
        <w:widowControl/>
        <w:jc w:val="both"/>
        <w:rPr>
          <w:sz w:val="26"/>
          <w:szCs w:val="26"/>
        </w:rPr>
      </w:pPr>
      <w:r>
        <w:rPr>
          <w:rFonts w:ascii="Liberation Serif" w:hAnsi="Liberation Serif"/>
          <w:b w:val="false"/>
          <w:iCs/>
          <w:sz w:val="26"/>
          <w:szCs w:val="26"/>
        </w:rPr>
        <w:t>ПОСТАНОВЛЯЮ:</w:t>
      </w:r>
    </w:p>
    <w:p>
      <w:pPr>
        <w:pStyle w:val="ConsTitle"/>
        <w:widowControl/>
        <w:jc w:val="both"/>
        <w:rPr>
          <w:sz w:val="26"/>
          <w:szCs w:val="26"/>
        </w:rPr>
      </w:pPr>
      <w:r>
        <w:rPr>
          <w:sz w:val="26"/>
          <w:szCs w:val="26"/>
        </w:rPr>
      </w:r>
    </w:p>
    <w:p>
      <w:pPr>
        <w:pStyle w:val="ConsTitle"/>
        <w:widowControl/>
        <w:jc w:val="both"/>
        <w:rPr/>
      </w:pPr>
      <w:r>
        <w:rPr>
          <w:rFonts w:ascii="Liberation Serif" w:hAnsi="Liberation Serif"/>
          <w:b w:val="false"/>
          <w:bCs w:val="false"/>
          <w:sz w:val="26"/>
          <w:szCs w:val="26"/>
        </w:rPr>
        <w:tab/>
        <w:t>1.</w:t>
      </w:r>
      <w:r>
        <w:rPr>
          <w:rFonts w:cs="Times New Roman" w:ascii="Liberation Serif" w:hAnsi="Liberation Serif"/>
          <w:b w:val="false"/>
          <w:sz w:val="26"/>
          <w:szCs w:val="26"/>
        </w:rPr>
        <w:t xml:space="preserve">   Внести изменения в приложение к </w:t>
      </w:r>
      <w:hyperlink r:id="rId5">
        <w:r>
          <w:rPr>
            <w:rStyle w:val="Style9"/>
            <w:rFonts w:cs="Times New Roman" w:ascii="Liberation Serif" w:hAnsi="Liberation Serif"/>
            <w:b w:val="false"/>
            <w:sz w:val="26"/>
            <w:szCs w:val="26"/>
          </w:rPr>
          <w:t>п</w:t>
        </w:r>
      </w:hyperlink>
      <w:r>
        <w:rPr>
          <w:rFonts w:cs="Times New Roman" w:ascii="Liberation Serif" w:hAnsi="Liberation Serif"/>
          <w:b w:val="false"/>
          <w:sz w:val="26"/>
          <w:szCs w:val="26"/>
        </w:rPr>
        <w:t xml:space="preserve">остановлению главы городского округа Красноуфимск от  11.03.2015 № 198 </w:t>
      </w:r>
      <w:r>
        <w:rPr>
          <w:rFonts w:cs="Times New Roman" w:ascii="Liberation Serif" w:hAnsi="Liberation Serif"/>
          <w:b w:val="false"/>
          <w:bCs w:val="false"/>
          <w:sz w:val="26"/>
          <w:szCs w:val="26"/>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 (далее Постановление):</w:t>
      </w:r>
    </w:p>
    <w:p>
      <w:pPr>
        <w:pStyle w:val="ConsTitle"/>
        <w:widowControl/>
        <w:ind w:firstLine="708"/>
        <w:jc w:val="both"/>
        <w:rPr>
          <w:sz w:val="26"/>
          <w:szCs w:val="26"/>
        </w:rPr>
      </w:pPr>
      <w:r>
        <w:rPr>
          <w:rFonts w:cs="Times New Roman" w:ascii="Liberation Serif" w:hAnsi="Liberation Serif"/>
          <w:b w:val="false"/>
          <w:sz w:val="26"/>
          <w:szCs w:val="26"/>
        </w:rPr>
        <w:t xml:space="preserve">1.1. Пункт </w:t>
      </w:r>
      <w:r>
        <w:rPr>
          <w:rFonts w:cs="Times New Roman" w:ascii="Liberation Serif" w:hAnsi="Liberation Serif"/>
          <w:b w:val="false"/>
          <w:sz w:val="26"/>
          <w:szCs w:val="26"/>
          <w:lang w:val="en-US"/>
        </w:rPr>
        <w:t>4</w:t>
      </w:r>
      <w:r>
        <w:rPr>
          <w:rFonts w:cs="Times New Roman" w:ascii="Liberation Serif" w:hAnsi="Liberation Serif"/>
          <w:b w:val="false"/>
          <w:sz w:val="26"/>
          <w:szCs w:val="26"/>
        </w:rPr>
        <w:t xml:space="preserve"> «</w:t>
      </w:r>
      <w:r>
        <w:rPr>
          <w:rFonts w:cs="Times New Roman" w:ascii="Liberation Serif" w:hAnsi="Liberation Serif"/>
          <w:b w:val="false"/>
          <w:sz w:val="26"/>
          <w:szCs w:val="26"/>
          <w:lang w:val="ru-RU"/>
        </w:rPr>
        <w:t>Начальник отдела архитектуры и градостроительства; специалисты отдела</w:t>
      </w:r>
      <w:r>
        <w:rPr>
          <w:rFonts w:cs="Times New Roman" w:ascii="Liberation Serif" w:hAnsi="Liberation Serif"/>
          <w:b w:val="false"/>
          <w:sz w:val="26"/>
          <w:szCs w:val="26"/>
        </w:rPr>
        <w:t>» дополнить словами: «Советник главы городского округа Красноуфимск — Главный архитектор</w:t>
      </w:r>
      <w:r>
        <w:rPr>
          <w:rFonts w:ascii="Liberation Serif" w:hAnsi="Liberation Serif"/>
          <w:b w:val="false"/>
          <w:sz w:val="26"/>
          <w:szCs w:val="26"/>
          <w:lang w:eastAsia="en-US"/>
        </w:rPr>
        <w:t>».</w:t>
      </w:r>
    </w:p>
    <w:p>
      <w:pPr>
        <w:pStyle w:val="ConsTitle"/>
        <w:widowControl/>
        <w:ind w:firstLine="708"/>
        <w:jc w:val="both"/>
        <w:rPr>
          <w:sz w:val="26"/>
          <w:szCs w:val="26"/>
        </w:rPr>
      </w:pPr>
      <w:r>
        <w:rPr>
          <w:rFonts w:ascii="Liberation Serif" w:hAnsi="Liberation Serif"/>
          <w:b w:val="false"/>
          <w:bCs w:val="false"/>
          <w:sz w:val="26"/>
          <w:szCs w:val="26"/>
        </w:rPr>
        <w:t xml:space="preserve">2.  Опубликовать настоящее Постановление в периодическом печатном издании «Вестник городского округа Красноуфимск» и разместить на официальном сайте администрации городского округа Красноуфимск. </w:t>
      </w:r>
    </w:p>
    <w:p>
      <w:pPr>
        <w:pStyle w:val="ConsTitle"/>
        <w:widowControl/>
        <w:ind w:firstLine="708"/>
        <w:jc w:val="both"/>
        <w:rPr>
          <w:sz w:val="26"/>
          <w:szCs w:val="26"/>
        </w:rPr>
      </w:pPr>
      <w:r>
        <w:rPr>
          <w:rFonts w:ascii="Liberation Serif" w:hAnsi="Liberation Serif"/>
          <w:b w:val="false"/>
          <w:bCs w:val="false"/>
          <w:sz w:val="26"/>
          <w:szCs w:val="26"/>
        </w:rPr>
        <w:t>3.  Настоящее Постановление вступает в силу с момента его опубликования.</w:t>
      </w:r>
    </w:p>
    <w:p>
      <w:pPr>
        <w:pStyle w:val="ConsTitle"/>
        <w:widowControl/>
        <w:ind w:firstLine="708"/>
        <w:jc w:val="both"/>
        <w:rPr>
          <w:b w:val="false"/>
          <w:bCs w:val="false"/>
          <w:sz w:val="26"/>
          <w:szCs w:val="26"/>
        </w:rPr>
      </w:pPr>
      <w:r>
        <w:rPr>
          <w:rFonts w:ascii="Liberation Serif" w:hAnsi="Liberation Serif"/>
          <w:b w:val="false"/>
          <w:bCs w:val="false"/>
          <w:sz w:val="26"/>
          <w:szCs w:val="26"/>
        </w:rPr>
        <w:t xml:space="preserve">4. Контроль за исполнением настоящего Постановления возложить на заместителя главы городского округа Красноуфимск по правовым и организационным вопросам Шахбанова Р.О. </w:t>
      </w:r>
    </w:p>
    <w:p>
      <w:pPr>
        <w:pStyle w:val="Normal"/>
        <w:widowControl w:val="false"/>
        <w:jc w:val="both"/>
        <w:rPr>
          <w:rFonts w:ascii="Liberation Serif" w:hAnsi="Liberation Serif"/>
          <w:sz w:val="26"/>
          <w:szCs w:val="26"/>
        </w:rPr>
      </w:pPr>
      <w:r>
        <w:rPr>
          <w:rFonts w:ascii="Liberation Serif" w:hAnsi="Liberation Serif"/>
          <w:sz w:val="26"/>
          <w:szCs w:val="26"/>
        </w:rPr>
      </w:r>
    </w:p>
    <w:p>
      <w:pPr>
        <w:pStyle w:val="Normal"/>
        <w:widowControl w:val="false"/>
        <w:jc w:val="both"/>
        <w:rPr>
          <w:rFonts w:ascii="Liberation Serif" w:hAnsi="Liberation Serif"/>
        </w:rPr>
      </w:pPr>
      <w:r>
        <w:rPr>
          <w:rFonts w:ascii="Liberation Serif" w:hAnsi="Liberation Serif"/>
        </w:rPr>
      </w:r>
    </w:p>
    <w:p>
      <w:pPr>
        <w:pStyle w:val="Normal"/>
        <w:widowControl w:val="false"/>
        <w:jc w:val="both"/>
        <w:rPr>
          <w:rFonts w:ascii="Liberation Serif" w:hAnsi="Liberation Serif"/>
        </w:rPr>
      </w:pPr>
      <w:r>
        <w:rPr>
          <w:rFonts w:ascii="Liberation Serif" w:hAnsi="Liberation Serif"/>
        </w:rPr>
      </w:r>
    </w:p>
    <w:p>
      <w:pPr>
        <w:pStyle w:val="Normal"/>
        <w:widowControl w:val="false"/>
        <w:jc w:val="both"/>
        <w:rPr>
          <w:sz w:val="26"/>
          <w:szCs w:val="26"/>
        </w:rPr>
      </w:pPr>
      <w:r>
        <w:rPr>
          <w:rFonts w:ascii="Liberation Serif" w:hAnsi="Liberation Serif"/>
          <w:sz w:val="26"/>
          <w:szCs w:val="26"/>
        </w:rPr>
        <w:t>Глава городского округа Красноуфимск                                                      М.А. Конев</w:t>
      </w:r>
    </w:p>
    <w:p>
      <w:pPr>
        <w:pStyle w:val="Normal"/>
        <w:overflowPunct w:val="true"/>
        <w:spacing w:lineRule="auto" w:line="259" w:before="0" w:after="160"/>
        <w:textAlignment w:val="auto"/>
        <w:rPr>
          <w:rFonts w:ascii="Liberation Serif" w:hAnsi="Liberation Serif"/>
          <w:b/>
          <w:sz w:val="28"/>
          <w:szCs w:val="28"/>
        </w:rPr>
      </w:pPr>
      <w:r>
        <w:rPr>
          <w:rFonts w:ascii="Liberation Serif" w:hAnsi="Liberation Serif"/>
          <w:b/>
          <w:sz w:val="28"/>
          <w:szCs w:val="28"/>
        </w:rPr>
      </w:r>
      <w:r>
        <w:br w:type="page"/>
      </w:r>
    </w:p>
    <w:p>
      <w:pPr>
        <w:pStyle w:val="Normal"/>
        <w:overflowPunct w:val="true"/>
        <w:spacing w:before="0" w:after="0"/>
        <w:jc w:val="right"/>
        <w:textAlignment w:val="auto"/>
        <w:rPr>
          <w:rFonts w:ascii="Liberation Serif" w:hAnsi="Liberation Serif"/>
          <w:sz w:val="28"/>
          <w:szCs w:val="28"/>
        </w:rPr>
      </w:pPr>
      <w:r>
        <w:rPr>
          <w:rFonts w:ascii="Liberation Serif" w:hAnsi="Liberation Serif"/>
          <w:sz w:val="28"/>
          <w:szCs w:val="28"/>
        </w:rPr>
        <w:t xml:space="preserve">Приложение </w:t>
      </w:r>
    </w:p>
    <w:p>
      <w:pPr>
        <w:pStyle w:val="Normal"/>
        <w:overflowPunct w:val="true"/>
        <w:jc w:val="right"/>
        <w:textAlignment w:val="auto"/>
        <w:rPr>
          <w:rFonts w:ascii="Liberation Serif" w:hAnsi="Liberation Serif"/>
          <w:sz w:val="28"/>
          <w:szCs w:val="28"/>
        </w:rPr>
      </w:pPr>
      <w:r>
        <w:rPr>
          <w:rFonts w:ascii="Liberation Serif" w:hAnsi="Liberation Serif"/>
          <w:sz w:val="28"/>
          <w:szCs w:val="28"/>
        </w:rPr>
        <w:t>к постановлению главы</w:t>
      </w:r>
    </w:p>
    <w:p>
      <w:pPr>
        <w:pStyle w:val="Normal"/>
        <w:jc w:val="right"/>
        <w:rPr>
          <w:rFonts w:ascii="Liberation Serif" w:hAnsi="Liberation Serif"/>
          <w:sz w:val="28"/>
          <w:szCs w:val="28"/>
        </w:rPr>
      </w:pPr>
      <w:r>
        <w:rPr>
          <w:rFonts w:ascii="Liberation Serif" w:hAnsi="Liberation Serif"/>
          <w:sz w:val="28"/>
          <w:szCs w:val="28"/>
        </w:rPr>
        <w:t>городского округа Красноуфимск</w:t>
      </w:r>
    </w:p>
    <w:p>
      <w:pPr>
        <w:pStyle w:val="Normal"/>
        <w:jc w:val="right"/>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 xml:space="preserve">от </w:t>
      </w:r>
      <w:r>
        <w:rPr>
          <w:rFonts w:ascii="Liberation Serif" w:hAnsi="Liberation Serif"/>
          <w:sz w:val="28"/>
          <w:szCs w:val="28"/>
        </w:rPr>
        <w:t>03.12.2024</w:t>
      </w:r>
      <w:r>
        <w:rPr>
          <w:rFonts w:ascii="Liberation Serif" w:hAnsi="Liberation Serif"/>
          <w:sz w:val="28"/>
          <w:szCs w:val="28"/>
        </w:rPr>
        <w:t xml:space="preserve"> № </w:t>
      </w:r>
      <w:r>
        <w:rPr>
          <w:rFonts w:ascii="Liberation Serif" w:hAnsi="Liberation Serif"/>
          <w:sz w:val="28"/>
          <w:szCs w:val="28"/>
        </w:rPr>
        <w:t>1211</w:t>
      </w:r>
    </w:p>
    <w:p>
      <w:pPr>
        <w:pStyle w:val="Normal"/>
        <w:jc w:val="center"/>
        <w:rPr>
          <w:rFonts w:ascii="Liberation Serif" w:hAnsi="Liberation Serif"/>
          <w:b/>
          <w:bCs/>
          <w:sz w:val="28"/>
          <w:szCs w:val="28"/>
        </w:rPr>
      </w:pPr>
      <w:r>
        <w:rPr>
          <w:rFonts w:ascii="Liberation Serif" w:hAnsi="Liberation Serif"/>
          <w:b/>
          <w:bCs/>
          <w:sz w:val="28"/>
          <w:szCs w:val="28"/>
        </w:rPr>
        <w:t xml:space="preserve"> </w:t>
      </w:r>
    </w:p>
    <w:p>
      <w:pPr>
        <w:pStyle w:val="Normal"/>
        <w:jc w:val="center"/>
        <w:rPr>
          <w:rFonts w:ascii="Liberation Serif" w:hAnsi="Liberation Serif"/>
          <w:b/>
          <w:bCs/>
          <w:szCs w:val="24"/>
        </w:rPr>
      </w:pPr>
      <w:r>
        <w:rPr>
          <w:rFonts w:ascii="Liberation Serif" w:hAnsi="Liberation Serif"/>
          <w:b/>
          <w:bCs/>
          <w:szCs w:val="24"/>
        </w:rPr>
        <w:t>ПЕРЕЧЕНЬ</w:t>
      </w:r>
    </w:p>
    <w:p>
      <w:pPr>
        <w:pStyle w:val="Normal"/>
        <w:jc w:val="center"/>
        <w:rPr>
          <w:rFonts w:ascii="Liberation Serif" w:hAnsi="Liberation Serif"/>
          <w:b/>
          <w:bCs/>
          <w:szCs w:val="24"/>
        </w:rPr>
      </w:pPr>
      <w:r>
        <w:rPr>
          <w:rFonts w:ascii="Liberation Serif" w:hAnsi="Liberation Serif"/>
          <w:b/>
          <w:bCs/>
          <w:szCs w:val="24"/>
        </w:rPr>
        <w:t>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p>
    <w:p>
      <w:pPr>
        <w:pStyle w:val="Normal"/>
        <w:jc w:val="center"/>
        <w:rPr>
          <w:rFonts w:ascii="Liberation Serif" w:hAnsi="Liberation Serif"/>
          <w:b/>
          <w:bCs/>
          <w:szCs w:val="24"/>
        </w:rPr>
      </w:pPr>
      <w:r>
        <w:rPr>
          <w:rFonts w:ascii="Liberation Serif" w:hAnsi="Liberation Serif"/>
          <w:b/>
          <w:bCs/>
          <w:szCs w:val="24"/>
        </w:rPr>
      </w:r>
    </w:p>
    <w:tbl>
      <w:tblPr>
        <w:tblW w:w="9465" w:type="dxa"/>
        <w:jc w:val="left"/>
        <w:tblInd w:w="185" w:type="dxa"/>
        <w:tblLayout w:type="fixed"/>
        <w:tblCellMar>
          <w:top w:w="102" w:type="dxa"/>
          <w:left w:w="62" w:type="dxa"/>
          <w:bottom w:w="102" w:type="dxa"/>
          <w:right w:w="62" w:type="dxa"/>
        </w:tblCellMar>
        <w:tblLook w:firstRow="1" w:noVBand="1" w:lastRow="0" w:firstColumn="1" w:lastColumn="0" w:noHBand="0" w:val="04a0"/>
      </w:tblPr>
      <w:tblGrid>
        <w:gridCol w:w="510"/>
        <w:gridCol w:w="2323"/>
        <w:gridCol w:w="6632"/>
      </w:tblGrid>
      <w:tr>
        <w:trPr>
          <w:trHeight w:val="316" w:hRule="atLeast"/>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 xml:space="preserve">№ </w:t>
            </w:r>
            <w:r>
              <w:rPr>
                <w:rFonts w:cs="Times New Roman" w:ascii="Liberation Serif" w:hAnsi="Liberation Serif"/>
                <w:b/>
                <w:sz w:val="24"/>
                <w:szCs w:val="24"/>
                <w:lang w:eastAsia="en-US"/>
              </w:rPr>
              <w:t>п/п</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Занимаемая должность</w:t>
            </w:r>
          </w:p>
        </w:tc>
        <w:tc>
          <w:tcPr>
            <w:tcW w:w="6632" w:type="dxa"/>
            <w:tcBorders>
              <w:top w:val="single" w:sz="4" w:space="0" w:color="000000"/>
              <w:left w:val="single" w:sz="4" w:space="0" w:color="000000"/>
              <w:bottom w:val="single" w:sz="4" w:space="0" w:color="000000"/>
              <w:right w:val="single" w:sz="4" w:space="0" w:color="000000"/>
            </w:tcBorders>
            <w:vAlign w:val="center"/>
          </w:tcPr>
          <w:p>
            <w:pPr>
              <w:pStyle w:val="ConsPlusNormal1"/>
              <w:ind w:firstLine="284"/>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Статья Закона Свердловской области</w:t>
            </w:r>
          </w:p>
          <w:p>
            <w:pPr>
              <w:pStyle w:val="ConsPlusNormal1"/>
              <w:ind w:firstLine="284"/>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от 14.06.2005 № 52-ОЗ</w:t>
            </w:r>
          </w:p>
          <w:p>
            <w:pPr>
              <w:pStyle w:val="ConsPlusNormal1"/>
              <w:ind w:firstLine="284"/>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«Об административных правонарушениях на территории Свердловской области»</w:t>
            </w:r>
          </w:p>
        </w:tc>
      </w:tr>
      <w:tr>
        <w:trPr>
          <w:trHeight w:val="316" w:hRule="atLeast"/>
        </w:trPr>
        <w:tc>
          <w:tcPr>
            <w:tcW w:w="9465"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rPr>
                <w:rFonts w:ascii="Liberation Serif" w:hAnsi="Liberation Serif" w:cs="Times New Roman"/>
                <w:b/>
                <w:bCs/>
                <w:sz w:val="24"/>
                <w:szCs w:val="24"/>
                <w:lang w:eastAsia="en-US"/>
              </w:rPr>
            </w:pPr>
            <w:r>
              <w:rPr>
                <w:rFonts w:cs="Times New Roman" w:ascii="Liberation Serif" w:hAnsi="Liberation Serif"/>
                <w:b/>
                <w:bCs/>
                <w:sz w:val="24"/>
                <w:szCs w:val="24"/>
                <w:lang w:eastAsia="en-US"/>
              </w:rPr>
              <w:t>Орган местного самоуправления администрация городского округа Красноуфимск</w:t>
            </w:r>
          </w:p>
        </w:tc>
      </w:tr>
      <w:tr>
        <w:trPr>
          <w:trHeight w:val="316" w:hRule="atLeast"/>
        </w:trPr>
        <w:tc>
          <w:tcPr>
            <w:tcW w:w="510"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Liberation Serif" w:hAnsi="Liberation Serif" w:cs="Times New Roman"/>
                <w:sz w:val="24"/>
                <w:szCs w:val="24"/>
                <w:lang w:eastAsia="en-US"/>
              </w:rPr>
            </w:pPr>
            <w:r>
              <w:rPr>
                <w:rFonts w:cs="Times New Roman" w:ascii="Liberation Serif" w:hAnsi="Liberation Serif"/>
                <w:sz w:val="24"/>
                <w:szCs w:val="24"/>
                <w:lang w:eastAsia="en-US"/>
              </w:rPr>
              <w:t>4.</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Liberation Serif" w:hAnsi="Liberation Serif" w:cs="Times New Roman"/>
                <w:sz w:val="23"/>
                <w:szCs w:val="23"/>
                <w:lang w:eastAsia="en-US"/>
              </w:rPr>
            </w:pPr>
            <w:r>
              <w:rPr>
                <w:rFonts w:cs="Times New Roman" w:ascii="Liberation Serif" w:hAnsi="Liberation Serif"/>
                <w:i/>
                <w:iCs/>
                <w:sz w:val="23"/>
                <w:szCs w:val="23"/>
                <w:lang w:eastAsia="en-US"/>
              </w:rPr>
              <w:t>Начальник отдела архитектуры и градостроительства;</w:t>
            </w:r>
          </w:p>
          <w:p>
            <w:pPr>
              <w:pStyle w:val="ConsPlusNormal1"/>
              <w:ind w:hanging="0"/>
              <w:jc w:val="both"/>
              <w:rPr>
                <w:rFonts w:ascii="Liberation Serif" w:hAnsi="Liberation Serif" w:cs="Times New Roman"/>
                <w:sz w:val="23"/>
                <w:szCs w:val="23"/>
                <w:lang w:eastAsia="en-US"/>
              </w:rPr>
            </w:pPr>
            <w:r>
              <w:rPr>
                <w:rFonts w:cs="Times New Roman" w:ascii="Liberation Serif" w:hAnsi="Liberation Serif"/>
                <w:sz w:val="23"/>
                <w:szCs w:val="23"/>
                <w:lang w:eastAsia="en-US"/>
              </w:rPr>
            </w:r>
          </w:p>
          <w:p>
            <w:pPr>
              <w:pStyle w:val="ConsPlusNormal1"/>
              <w:ind w:hanging="0"/>
              <w:jc w:val="both"/>
              <w:rPr>
                <w:rFonts w:ascii="Liberation Serif" w:hAnsi="Liberation Serif" w:cs="Times New Roman"/>
                <w:sz w:val="23"/>
                <w:szCs w:val="23"/>
                <w:lang w:eastAsia="en-US"/>
              </w:rPr>
            </w:pPr>
            <w:r>
              <w:rPr>
                <w:rFonts w:cs="Times New Roman" w:ascii="Liberation Serif" w:hAnsi="Liberation Serif"/>
                <w:i/>
                <w:iCs/>
                <w:sz w:val="23"/>
                <w:szCs w:val="23"/>
                <w:lang w:eastAsia="en-US"/>
              </w:rPr>
              <w:t>специалисты отдела;</w:t>
            </w:r>
          </w:p>
          <w:p>
            <w:pPr>
              <w:pStyle w:val="ConsPlusNormal1"/>
              <w:ind w:hanging="0"/>
              <w:jc w:val="both"/>
              <w:rPr>
                <w:rFonts w:ascii="Liberation Serif" w:hAnsi="Liberation Serif" w:cs="Times New Roman"/>
                <w:sz w:val="23"/>
                <w:szCs w:val="23"/>
                <w:lang w:eastAsia="en-US"/>
              </w:rPr>
            </w:pPr>
            <w:r>
              <w:rPr>
                <w:rFonts w:cs="Times New Roman" w:ascii="Liberation Serif" w:hAnsi="Liberation Serif"/>
                <w:sz w:val="23"/>
                <w:szCs w:val="23"/>
                <w:lang w:eastAsia="en-US"/>
              </w:rPr>
            </w:r>
          </w:p>
          <w:p>
            <w:pPr>
              <w:pStyle w:val="ConsPlusNormal1"/>
              <w:ind w:hanging="0"/>
              <w:jc w:val="both"/>
              <w:rPr>
                <w:rFonts w:ascii="Liberation Serif" w:hAnsi="Liberation Serif" w:cs="Times New Roman"/>
                <w:sz w:val="23"/>
                <w:szCs w:val="23"/>
                <w:lang w:eastAsia="en-US"/>
              </w:rPr>
            </w:pPr>
            <w:r>
              <w:rPr>
                <w:rFonts w:cs="Times New Roman" w:ascii="Liberation Serif" w:hAnsi="Liberation Serif"/>
                <w:i/>
                <w:iCs/>
                <w:sz w:val="23"/>
                <w:szCs w:val="23"/>
                <w:lang w:eastAsia="en-US"/>
              </w:rPr>
              <w:t>Советник главы городского округа Красноуфимск — Главный архитектор</w:t>
            </w:r>
          </w:p>
        </w:tc>
        <w:tc>
          <w:tcPr>
            <w:tcW w:w="6632"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Liberation Serif" w:hAnsi="Liberation Serif" w:cs="Times New Roman"/>
                <w:sz w:val="23"/>
                <w:szCs w:val="23"/>
                <w:lang w:eastAsia="en-US"/>
              </w:rPr>
            </w:pPr>
            <w:r>
              <w:rPr>
                <w:rFonts w:cs="Times New Roman" w:ascii="Liberation Serif" w:hAnsi="Liberation Serif"/>
                <w:sz w:val="23"/>
                <w:szCs w:val="23"/>
                <w:lang w:eastAsia="en-US"/>
              </w:rPr>
              <w:t>Закон Свердловской области от 14.06.2005 № 52-ОЗ "Об административных правонарушениях на территории Свердловской области":</w:t>
            </w:r>
          </w:p>
          <w:p>
            <w:pPr>
              <w:pStyle w:val="ConsPlusNormal1"/>
              <w:ind w:hanging="0"/>
              <w:jc w:val="both"/>
              <w:rPr>
                <w:rFonts w:ascii="Liberation Serif" w:hAnsi="Liberation Serif" w:cs="Times New Roman"/>
                <w:sz w:val="23"/>
                <w:szCs w:val="23"/>
                <w:lang w:eastAsia="en-US"/>
              </w:rPr>
            </w:pPr>
            <w:r>
              <w:rPr>
                <w:rFonts w:ascii="Liberation Serif" w:hAnsi="Liberation Serif"/>
                <w:sz w:val="23"/>
                <w:szCs w:val="23"/>
                <w:u w:val="single"/>
              </w:rPr>
              <w:t>- Статья 4-2.</w:t>
            </w:r>
            <w:r>
              <w:rPr>
                <w:rFonts w:ascii="Liberation Serif" w:hAnsi="Liberation Serif"/>
                <w:sz w:val="23"/>
                <w:szCs w:val="23"/>
              </w:rPr>
              <w:t xml:space="preserve"> Нарушение порядка предоставления государственных и муниципальных услуг.</w:t>
            </w:r>
          </w:p>
          <w:p>
            <w:pPr>
              <w:pStyle w:val="ConsPlusNormal1"/>
              <w:ind w:hanging="0"/>
              <w:jc w:val="both"/>
              <w:rPr>
                <w:rFonts w:ascii="Liberation Serif" w:hAnsi="Liberation Serif" w:cs="Times New Roman"/>
                <w:sz w:val="23"/>
                <w:szCs w:val="23"/>
                <w:lang w:eastAsia="en-US"/>
              </w:rPr>
            </w:pPr>
            <w:r>
              <w:rPr>
                <w:rFonts w:ascii="Liberation Serif" w:hAnsi="Liberation Serif"/>
                <w:sz w:val="23"/>
                <w:szCs w:val="23"/>
                <w:u w:val="single"/>
              </w:rPr>
              <w:t>- п. 2.</w:t>
            </w:r>
            <w:r>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pPr>
              <w:pStyle w:val="ConsPlusNormal1"/>
              <w:ind w:hanging="0"/>
              <w:jc w:val="both"/>
              <w:rPr>
                <w:rFonts w:ascii="Liberation Serif" w:hAnsi="Liberation Serif" w:cs="Times New Roman"/>
                <w:sz w:val="23"/>
                <w:szCs w:val="23"/>
                <w:lang w:eastAsia="en-US"/>
              </w:rPr>
            </w:pPr>
            <w:r>
              <w:rPr>
                <w:rStyle w:val="Hyperlink"/>
                <w:rFonts w:cs="Times New Roman" w:ascii="Liberation Serif" w:hAnsi="Liberation Serif"/>
                <w:color w:val="auto"/>
                <w:sz w:val="23"/>
                <w:szCs w:val="23"/>
                <w:lang w:eastAsia="en-US"/>
              </w:rPr>
              <w:t xml:space="preserve">- </w:t>
            </w:r>
            <w:hyperlink r:id="rId6">
              <w:r>
                <w:rPr>
                  <w:rStyle w:val="Hyperlink"/>
                  <w:rFonts w:cs="Times New Roman" w:ascii="Liberation Serif" w:hAnsi="Liberation Serif"/>
                  <w:color w:val="000000"/>
                  <w:sz w:val="23"/>
                  <w:szCs w:val="23"/>
                  <w:lang w:eastAsia="en-US"/>
                </w:rPr>
                <w:t>Статья 9</w:t>
              </w:r>
            </w:hyperlink>
            <w:r>
              <w:rPr>
                <w:rStyle w:val="Hyperlink"/>
                <w:rFonts w:cs="Times New Roman" w:ascii="Liberation Serif" w:hAnsi="Liberation Serif"/>
                <w:color w:val="auto"/>
                <w:sz w:val="23"/>
                <w:szCs w:val="23"/>
                <w:lang w:eastAsia="en-US"/>
              </w:rPr>
              <w:t xml:space="preserve"> </w:t>
            </w:r>
            <w:r>
              <w:rPr>
                <w:rFonts w:cs="Times New Roman" w:ascii="Liberation Serif" w:hAnsi="Liberation Serif"/>
                <w:sz w:val="23"/>
                <w:szCs w:val="23"/>
                <w:lang w:eastAsia="en-US"/>
              </w:rPr>
              <w:t>. Нарушение правил землепользования и застройки.</w:t>
            </w:r>
          </w:p>
          <w:p>
            <w:pPr>
              <w:pStyle w:val="ConsPlusNormal1"/>
              <w:ind w:hanging="0"/>
              <w:jc w:val="both"/>
              <w:rPr>
                <w:rFonts w:ascii="Liberation Serif" w:hAnsi="Liberation Serif" w:cs="Times New Roman"/>
                <w:sz w:val="23"/>
                <w:szCs w:val="23"/>
                <w:lang w:eastAsia="en-US"/>
              </w:rPr>
            </w:pPr>
            <w:r>
              <w:rPr>
                <w:rFonts w:ascii="Liberation Serif" w:hAnsi="Liberation Serif"/>
                <w:sz w:val="22"/>
                <w:szCs w:val="22"/>
                <w:u w:val="single"/>
              </w:rPr>
              <w:t>- Статья 10-4</w:t>
            </w:r>
            <w:r>
              <w:rPr>
                <w:sz w:val="22"/>
                <w:szCs w:val="22"/>
                <w:u w:val="single"/>
              </w:rPr>
              <w:t>.</w:t>
            </w:r>
            <w:r>
              <w:rPr>
                <w:rFonts w:cs="Times New Roman" w:ascii="Liberation Serif" w:hAnsi="Liberation Serif"/>
                <w:sz w:val="23"/>
                <w:szCs w:val="23"/>
                <w:lang w:eastAsia="en-US"/>
              </w:rPr>
              <w:t xml:space="preserve"> Размещение нестационарного торгового объекта без заключения договора, предусматривающего его размещение, и (или) с нарушением требований к размещению нестационарного торгового объекта.</w:t>
            </w:r>
          </w:p>
          <w:p>
            <w:pPr>
              <w:pStyle w:val="ConsPlusNormal1"/>
              <w:ind w:hanging="0"/>
              <w:jc w:val="both"/>
              <w:rPr>
                <w:rFonts w:ascii="Liberation Serif" w:hAnsi="Liberation Serif" w:cs="Times New Roman"/>
                <w:sz w:val="23"/>
                <w:szCs w:val="23"/>
                <w:lang w:eastAsia="en-US"/>
              </w:rPr>
            </w:pPr>
            <w:r>
              <w:rPr>
                <w:rFonts w:ascii="Liberation Serif" w:hAnsi="Liberation Serif"/>
                <w:sz w:val="22"/>
                <w:szCs w:val="22"/>
                <w:u w:val="single"/>
              </w:rPr>
              <w:t>- Статья 10-5</w:t>
            </w:r>
            <w:r>
              <w:rPr>
                <w:rFonts w:cs="Times New Roman" w:ascii="Liberation Serif" w:hAnsi="Liberation Serif"/>
                <w:sz w:val="23"/>
                <w:szCs w:val="23"/>
                <w:lang w:eastAsia="en-US"/>
              </w:rPr>
              <w:t xml:space="preserve"> Размещение нестационарного торгового объекта с нарушением требований к внешнему виду нестационарных торговых объектов.</w:t>
            </w:r>
          </w:p>
          <w:p>
            <w:pPr>
              <w:pStyle w:val="ConsPlusNormal1"/>
              <w:ind w:hanging="0"/>
              <w:jc w:val="both"/>
              <w:rPr>
                <w:rFonts w:ascii="Liberation Serif" w:hAnsi="Liberation Serif" w:cs="Times New Roman"/>
                <w:sz w:val="23"/>
                <w:szCs w:val="23"/>
                <w:lang w:eastAsia="en-US"/>
              </w:rPr>
            </w:pPr>
            <w:r>
              <w:rPr>
                <w:rFonts w:cs="Times New Roman" w:ascii="Liberation Serif" w:hAnsi="Liberation Serif"/>
                <w:sz w:val="23"/>
                <w:szCs w:val="23"/>
                <w:u w:val="single"/>
                <w:lang w:eastAsia="en-US"/>
              </w:rPr>
              <w:t>- Статья 11-1</w:t>
            </w:r>
            <w:r>
              <w:rPr>
                <w:rFonts w:cs="Times New Roman" w:ascii="Liberation Serif" w:hAnsi="Liberation Serif"/>
                <w:sz w:val="23"/>
                <w:szCs w:val="23"/>
                <w:lang w:eastAsia="en-US"/>
              </w:rPr>
              <w:t>. (в части административных правонарушений, связанных с нарушением дополнительных требований пожарной безоп</w:t>
            </w:r>
            <w:r>
              <w:rPr>
                <w:rFonts w:cs="Times New Roman" w:ascii="Liberation Serif" w:hAnsi="Liberation Serif"/>
                <w:color w:val="000000"/>
                <w:sz w:val="23"/>
                <w:szCs w:val="23"/>
                <w:lang w:eastAsia="en-US"/>
              </w:rPr>
              <w:t>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pPr>
              <w:pStyle w:val="Normal"/>
              <w:overflowPunct w:val="true"/>
              <w:ind w:hanging="0"/>
              <w:jc w:val="both"/>
              <w:textAlignment w:val="auto"/>
              <w:rPr/>
            </w:pPr>
            <w:r>
              <w:rPr>
                <w:rStyle w:val="Hyperlink"/>
                <w:rFonts w:ascii="Liberation Serif" w:hAnsi="Liberation Serif"/>
                <w:color w:val="000000"/>
                <w:sz w:val="23"/>
                <w:szCs w:val="23"/>
                <w:lang w:eastAsia="en-US"/>
              </w:rPr>
              <w:t xml:space="preserve">- </w:t>
            </w:r>
            <w:hyperlink r:id="rId7">
              <w:r>
                <w:rPr>
                  <w:rStyle w:val="Hyperlink"/>
                  <w:rFonts w:ascii="Liberation Serif" w:hAnsi="Liberation Serif"/>
                  <w:color w:val="000000"/>
                  <w:sz w:val="23"/>
                  <w:szCs w:val="23"/>
                  <w:lang w:eastAsia="en-US"/>
                </w:rPr>
                <w:t>Статья 12</w:t>
              </w:r>
            </w:hyperlink>
            <w:r>
              <w:rPr>
                <w:rFonts w:ascii="Liberation Serif" w:hAnsi="Liberation Serif"/>
                <w:color w:val="000000"/>
                <w:sz w:val="23"/>
                <w:szCs w:val="23"/>
                <w:lang w:eastAsia="en-US"/>
              </w:rPr>
              <w:t xml:space="preserve">. </w:t>
            </w:r>
            <w:r>
              <w:rPr>
                <w:rFonts w:ascii="Liberation Serif" w:hAnsi="Liberation Serif"/>
                <w:bCs/>
                <w:color w:val="000000"/>
                <w:sz w:val="23"/>
                <w:szCs w:val="23"/>
              </w:rPr>
              <w:t>Самовольное переоборудование фасада здания, строения, сооружения.</w:t>
            </w:r>
          </w:p>
          <w:p>
            <w:pPr>
              <w:pStyle w:val="ConsPlusNormal1"/>
              <w:ind w:hanging="0"/>
              <w:jc w:val="both"/>
              <w:rPr/>
            </w:pPr>
            <w:r>
              <w:rPr>
                <w:rStyle w:val="Hyperlink"/>
                <w:rFonts w:cs="Times New Roman" w:ascii="Liberation Serif" w:hAnsi="Liberation Serif"/>
                <w:color w:val="000000"/>
                <w:sz w:val="23"/>
                <w:szCs w:val="23"/>
                <w:lang w:eastAsia="en-US"/>
              </w:rPr>
              <w:t xml:space="preserve">- </w:t>
            </w:r>
            <w:hyperlink r:id="rId8">
              <w:r>
                <w:rPr>
                  <w:rStyle w:val="Hyperlink"/>
                  <w:rFonts w:cs="Times New Roman" w:ascii="Liberation Serif" w:hAnsi="Liberation Serif"/>
                  <w:color w:val="000000"/>
                  <w:sz w:val="23"/>
                  <w:szCs w:val="23"/>
                  <w:lang w:eastAsia="en-US"/>
                </w:rPr>
                <w:t>Статья 13</w:t>
              </w:r>
            </w:hyperlink>
            <w:r>
              <w:rPr>
                <w:rFonts w:cs="Times New Roman" w:ascii="Liberation Serif" w:hAnsi="Liberation Serif"/>
                <w:color w:val="000000"/>
                <w:sz w:val="23"/>
                <w:szCs w:val="23"/>
                <w:lang w:eastAsia="en-US"/>
              </w:rPr>
              <w:t xml:space="preserve">. </w:t>
            </w:r>
            <w:r>
              <w:rPr>
                <w:rFonts w:eastAsia="Calibri" w:cs="Times New Roman" w:ascii="Liberation Serif" w:hAnsi="Liberation Serif" w:eastAsiaTheme="minorHAnsi"/>
                <w:color w:val="000000"/>
                <w:sz w:val="23"/>
                <w:szCs w:val="23"/>
                <w:lang w:eastAsia="en-US"/>
              </w:rPr>
              <w:t>Неисполнение или ненадлежащее исполнение обязанностей по содержанию фасада здания или его элементов</w:t>
            </w:r>
            <w:r>
              <w:rPr>
                <w:rFonts w:cs="Times New Roman" w:ascii="Liberation Serif" w:hAnsi="Liberation Serif"/>
                <w:color w:val="000000"/>
                <w:sz w:val="23"/>
                <w:szCs w:val="23"/>
                <w:lang w:eastAsia="en-US"/>
              </w:rPr>
              <w:t>.</w:t>
            </w:r>
          </w:p>
          <w:p>
            <w:pPr>
              <w:pStyle w:val="ConsPlusNormal1"/>
              <w:ind w:hanging="0"/>
              <w:jc w:val="both"/>
              <w:rPr/>
            </w:pPr>
            <w:r>
              <w:rPr>
                <w:rStyle w:val="Hyperlink"/>
                <w:rFonts w:cs="Times New Roman" w:ascii="Liberation Serif" w:hAnsi="Liberation Serif"/>
                <w:color w:val="000000"/>
                <w:sz w:val="23"/>
                <w:szCs w:val="23"/>
                <w:lang w:eastAsia="en-US"/>
              </w:rPr>
              <w:t xml:space="preserve">- </w:t>
            </w:r>
            <w:hyperlink r:id="rId9">
              <w:r>
                <w:rPr>
                  <w:rStyle w:val="Hyperlink"/>
                  <w:rFonts w:cs="Times New Roman" w:ascii="Liberation Serif" w:hAnsi="Liberation Serif"/>
                  <w:color w:val="000000"/>
                  <w:sz w:val="23"/>
                  <w:szCs w:val="23"/>
                  <w:lang w:eastAsia="en-US"/>
                </w:rPr>
                <w:t>Статья 14</w:t>
              </w:r>
            </w:hyperlink>
            <w:r>
              <w:rPr>
                <w:rFonts w:cs="Times New Roman" w:ascii="Liberation Serif" w:hAnsi="Liberation Serif"/>
                <w:color w:val="000000"/>
                <w:sz w:val="23"/>
                <w:szCs w:val="23"/>
                <w:lang w:eastAsia="en-US"/>
              </w:rPr>
              <w:t xml:space="preserve">. </w:t>
            </w:r>
            <w:r>
              <w:rPr>
                <w:rFonts w:eastAsia="Calibri" w:cs="Times New Roman" w:ascii="Liberation Serif" w:hAnsi="Liberation Serif" w:eastAsiaTheme="minorHAnsi"/>
                <w:color w:val="000000"/>
                <w:sz w:val="23"/>
                <w:szCs w:val="23"/>
                <w:lang w:eastAsia="en-US"/>
              </w:rPr>
              <w:t>Самовольное размещение объявлений</w:t>
            </w:r>
            <w:r>
              <w:rPr>
                <w:rFonts w:cs="Times New Roman" w:ascii="Liberation Serif" w:hAnsi="Liberation Serif"/>
                <w:color w:val="000000"/>
                <w:sz w:val="23"/>
                <w:szCs w:val="23"/>
                <w:lang w:eastAsia="en-US"/>
              </w:rPr>
              <w:t>.</w:t>
            </w:r>
          </w:p>
          <w:p>
            <w:pPr>
              <w:pStyle w:val="ConsPlusNormal1"/>
              <w:ind w:hanging="0"/>
              <w:jc w:val="both"/>
              <w:rPr/>
            </w:pPr>
            <w:r>
              <w:rPr>
                <w:rStyle w:val="Hyperlink"/>
                <w:rFonts w:cs="Times New Roman" w:ascii="Liberation Serif" w:hAnsi="Liberation Serif"/>
                <w:color w:val="000000"/>
                <w:sz w:val="23"/>
                <w:szCs w:val="23"/>
                <w:lang w:eastAsia="en-US"/>
              </w:rPr>
              <w:t xml:space="preserve">- </w:t>
            </w:r>
            <w:hyperlink r:id="rId10">
              <w:r>
                <w:rPr>
                  <w:rStyle w:val="Hyperlink"/>
                  <w:rFonts w:cs="Times New Roman" w:ascii="Liberation Serif" w:hAnsi="Liberation Serif"/>
                  <w:color w:val="000000"/>
                  <w:sz w:val="23"/>
                  <w:szCs w:val="23"/>
                  <w:lang w:eastAsia="en-US"/>
                </w:rPr>
                <w:t>Статья 14-1</w:t>
              </w:r>
            </w:hyperlink>
            <w:r>
              <w:rPr>
                <w:rFonts w:cs="Times New Roman" w:ascii="Liberation Serif" w:hAnsi="Liberation Serif"/>
                <w:color w:val="000000"/>
                <w:sz w:val="23"/>
                <w:szCs w:val="23"/>
                <w:lang w:eastAsia="en-US"/>
              </w:rPr>
              <w:t xml:space="preserve">. </w:t>
            </w:r>
            <w:r>
              <w:rPr>
                <w:rFonts w:eastAsia="Calibri" w:cs="Times New Roman" w:ascii="Liberation Serif" w:hAnsi="Liberation Serif" w:eastAsiaTheme="minorHAnsi"/>
                <w:color w:val="000000"/>
                <w:sz w:val="23"/>
                <w:szCs w:val="23"/>
                <w:lang w:eastAsia="en-US"/>
              </w:rPr>
              <w:t>Самовольное нанесение надписей и рисунков.</w:t>
            </w:r>
          </w:p>
          <w:p>
            <w:pPr>
              <w:pStyle w:val="ConsPlusNormal1"/>
              <w:ind w:hanging="0"/>
              <w:jc w:val="both"/>
              <w:rPr/>
            </w:pPr>
            <w:r>
              <w:rPr>
                <w:rStyle w:val="Hyperlink"/>
                <w:rFonts w:cs="Times New Roman" w:ascii="Liberation Serif" w:hAnsi="Liberation Serif"/>
                <w:color w:val="000000"/>
                <w:sz w:val="23"/>
                <w:szCs w:val="23"/>
                <w:lang w:eastAsia="en-US"/>
              </w:rPr>
              <w:t xml:space="preserve">- </w:t>
            </w:r>
            <w:hyperlink r:id="rId11">
              <w:r>
                <w:rPr>
                  <w:rStyle w:val="Hyperlink"/>
                  <w:rFonts w:cs="Times New Roman" w:ascii="Liberation Serif" w:hAnsi="Liberation Serif"/>
                  <w:color w:val="000000"/>
                  <w:sz w:val="23"/>
                  <w:szCs w:val="23"/>
                  <w:lang w:eastAsia="en-US"/>
                </w:rPr>
                <w:t>Статья 15</w:t>
              </w:r>
            </w:hyperlink>
            <w:r>
              <w:rPr>
                <w:rFonts w:cs="Times New Roman" w:ascii="Liberation Serif" w:hAnsi="Liberation Serif"/>
                <w:color w:val="000000"/>
                <w:sz w:val="23"/>
                <w:szCs w:val="23"/>
                <w:lang w:eastAsia="en-US"/>
              </w:rPr>
              <w:t xml:space="preserve">. </w:t>
            </w:r>
            <w:r>
              <w:rPr>
                <w:rFonts w:cs="Times New Roman" w:ascii="Liberation Serif" w:hAnsi="Liberation Serif"/>
                <w:color w:val="000000"/>
                <w:sz w:val="23"/>
                <w:szCs w:val="23"/>
              </w:rPr>
              <w:t>Нарушение порядка проведения земляных, ремонтных или отдельных работ, связанных с благоустройством территорий населенных пунктов</w:t>
            </w:r>
            <w:r>
              <w:rPr>
                <w:rFonts w:cs="Times New Roman" w:ascii="Liberation Serif" w:hAnsi="Liberation Serif"/>
                <w:color w:val="000000"/>
                <w:sz w:val="23"/>
                <w:szCs w:val="23"/>
                <w:lang w:eastAsia="en-US"/>
              </w:rPr>
              <w:t>.</w:t>
            </w:r>
          </w:p>
          <w:p>
            <w:pPr>
              <w:pStyle w:val="ConsPlusNormal1"/>
              <w:ind w:hanging="0"/>
              <w:jc w:val="both"/>
              <w:rPr>
                <w:rFonts w:ascii="Liberation Serif" w:hAnsi="Liberation Serif" w:eastAsia="Calibri" w:cs="Times New Roman" w:eastAsiaTheme="minorHAnsi"/>
                <w:sz w:val="23"/>
                <w:szCs w:val="23"/>
                <w:lang w:eastAsia="en-US"/>
              </w:rPr>
            </w:pPr>
            <w:r>
              <w:rPr>
                <w:rStyle w:val="Hyperlink"/>
                <w:rFonts w:cs="Times New Roman" w:ascii="Liberation Serif" w:hAnsi="Liberation Serif"/>
                <w:color w:val="000000"/>
                <w:sz w:val="23"/>
                <w:szCs w:val="23"/>
                <w:lang w:eastAsia="en-US"/>
              </w:rPr>
              <w:t xml:space="preserve">- </w:t>
            </w:r>
            <w:hyperlink r:id="rId12">
              <w:r>
                <w:rPr>
                  <w:rStyle w:val="Hyperlink"/>
                  <w:rFonts w:cs="Times New Roman" w:ascii="Liberation Serif" w:hAnsi="Liberation Serif"/>
                  <w:color w:val="000000"/>
                  <w:sz w:val="23"/>
                  <w:szCs w:val="23"/>
                  <w:lang w:eastAsia="en-US"/>
                </w:rPr>
                <w:t>Статья 33</w:t>
              </w:r>
            </w:hyperlink>
            <w:r>
              <w:rPr>
                <w:rFonts w:cs="Times New Roman" w:ascii="Liberation Serif" w:hAnsi="Liberation Serif"/>
                <w:color w:val="000000"/>
                <w:sz w:val="23"/>
                <w:szCs w:val="23"/>
                <w:lang w:eastAsia="en-US"/>
              </w:rPr>
              <w:t xml:space="preserve">. </w:t>
            </w:r>
            <w:r>
              <w:rPr>
                <w:rFonts w:eastAsia="Calibri" w:cs="Times New Roman" w:ascii="Liberation Serif" w:hAnsi="Liberation Serif" w:eastAsiaTheme="minorHAnsi"/>
                <w:color w:val="000000"/>
                <w:sz w:val="23"/>
                <w:szCs w:val="23"/>
                <w:lang w:eastAsia="en-US"/>
              </w:rPr>
              <w:t>Нев</w:t>
            </w:r>
            <w:r>
              <w:rPr>
                <w:rFonts w:eastAsia="Calibri" w:cs="Times New Roman" w:ascii="Liberation Serif" w:hAnsi="Liberation Serif" w:eastAsiaTheme="minorHAnsi"/>
                <w:sz w:val="23"/>
                <w:szCs w:val="23"/>
                <w:lang w:eastAsia="en-US"/>
              </w:rPr>
              <w:t>ыполнение в установленный срок законного предписания органа местного самоуправления или должностного лица местного самоуправления</w:t>
            </w:r>
            <w:r>
              <w:rPr>
                <w:rFonts w:cs="Times New Roman" w:ascii="Liberation Serif" w:hAnsi="Liberation Serif"/>
                <w:sz w:val="23"/>
                <w:szCs w:val="23"/>
                <w:lang w:eastAsia="en-US"/>
              </w:rPr>
              <w:t>.</w:t>
            </w:r>
          </w:p>
          <w:p>
            <w:pPr>
              <w:pStyle w:val="ConsPlusNormal1"/>
              <w:ind w:hanging="0"/>
              <w:jc w:val="both"/>
              <w:rPr>
                <w:rFonts w:ascii="Liberation Serif" w:hAnsi="Liberation Serif" w:eastAsia="Calibri" w:cs="Times New Roman" w:eastAsiaTheme="minorHAnsi"/>
                <w:sz w:val="23"/>
                <w:szCs w:val="23"/>
                <w:lang w:eastAsia="en-US"/>
              </w:rPr>
            </w:pPr>
            <w:r>
              <w:rPr>
                <w:rStyle w:val="Hyperlink"/>
                <w:rFonts w:cs="Times New Roman" w:ascii="Liberation Serif" w:hAnsi="Liberation Serif"/>
                <w:color w:val="auto"/>
                <w:sz w:val="23"/>
                <w:szCs w:val="23"/>
                <w:lang w:eastAsia="en-US"/>
              </w:rPr>
              <w:t xml:space="preserve">- </w:t>
            </w:r>
            <w:hyperlink r:id="rId13">
              <w:r>
                <w:rPr>
                  <w:rStyle w:val="Hyperlink"/>
                  <w:rFonts w:cs="Times New Roman" w:ascii="Liberation Serif" w:hAnsi="Liberation Serif"/>
                  <w:color w:val="auto"/>
                  <w:sz w:val="23"/>
                  <w:szCs w:val="23"/>
                  <w:lang w:eastAsia="en-US"/>
                </w:rPr>
                <w:t>Статья 34</w:t>
              </w:r>
            </w:hyperlink>
            <w:r>
              <w:rPr>
                <w:rFonts w:cs="Times New Roman" w:ascii="Liberation Serif" w:hAnsi="Liberation Serif"/>
                <w:sz w:val="23"/>
                <w:szCs w:val="23"/>
                <w:lang w:eastAsia="en-US"/>
              </w:rPr>
              <w:t xml:space="preserve">. </w:t>
            </w:r>
            <w:r>
              <w:rPr>
                <w:rFonts w:eastAsia="Calibri" w:cs="Times New Roman" w:ascii="Liberation Serif" w:hAnsi="Liberation Serif" w:eastAsiaTheme="minorHAnsi"/>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Pr>
                <w:rFonts w:cs="Times New Roman" w:ascii="Liberation Serif" w:hAnsi="Liberation Serif"/>
                <w:sz w:val="23"/>
                <w:szCs w:val="23"/>
                <w:lang w:eastAsia="en-US"/>
              </w:rPr>
              <w:t>.</w:t>
            </w:r>
          </w:p>
          <w:p>
            <w:pPr>
              <w:pStyle w:val="ConsPlusNormal1"/>
              <w:ind w:hanging="0"/>
              <w:jc w:val="both"/>
              <w:rPr>
                <w:rFonts w:ascii="Liberation Serif" w:hAnsi="Liberation Serif" w:eastAsia="Calibri" w:cs="Times New Roman" w:eastAsiaTheme="minorHAnsi"/>
                <w:sz w:val="23"/>
                <w:szCs w:val="23"/>
                <w:lang w:eastAsia="en-US"/>
              </w:rPr>
            </w:pPr>
            <w:r>
              <w:rPr>
                <w:rStyle w:val="Hyperlink"/>
                <w:rFonts w:cs="Times New Roman" w:ascii="Liberation Serif" w:hAnsi="Liberation Serif"/>
                <w:color w:val="auto"/>
                <w:sz w:val="23"/>
                <w:szCs w:val="23"/>
                <w:lang w:eastAsia="en-US"/>
              </w:rPr>
              <w:t xml:space="preserve">- </w:t>
            </w:r>
            <w:hyperlink r:id="rId14">
              <w:r>
                <w:rPr>
                  <w:rStyle w:val="Hyperlink"/>
                  <w:rFonts w:cs="Times New Roman" w:ascii="Liberation Serif" w:hAnsi="Liberation Serif"/>
                  <w:color w:val="auto"/>
                  <w:sz w:val="23"/>
                  <w:szCs w:val="23"/>
                  <w:lang w:eastAsia="en-US"/>
                </w:rPr>
                <w:t>Статья 34-1</w:t>
              </w:r>
            </w:hyperlink>
            <w:r>
              <w:rPr>
                <w:rFonts w:cs="Times New Roman" w:ascii="Liberation Serif" w:hAnsi="Liberation Serif"/>
                <w:sz w:val="23"/>
                <w:szCs w:val="23"/>
                <w:lang w:eastAsia="en-US"/>
              </w:rPr>
              <w:t xml:space="preserve">. </w:t>
            </w:r>
            <w:r>
              <w:rPr>
                <w:rFonts w:eastAsia="Calibri" w:cs="Times New Roman" w:ascii="Liberation Serif" w:hAnsi="Liberation Serif" w:eastAsiaTheme="minorHAnsi"/>
                <w:sz w:val="23"/>
                <w:szCs w:val="23"/>
                <w:lang w:eastAsia="en-US"/>
              </w:rPr>
              <w:t>Несоблюдение требований нормативных правовых актов органов местного самоуправления о муниципальном контроле</w:t>
            </w:r>
            <w:r>
              <w:rPr>
                <w:rFonts w:cs="Times New Roman" w:ascii="Liberation Serif" w:hAnsi="Liberation Serif"/>
                <w:sz w:val="23"/>
                <w:szCs w:val="23"/>
                <w:lang w:eastAsia="en-US"/>
              </w:rPr>
              <w:t>.</w:t>
            </w:r>
          </w:p>
        </w:tc>
      </w:tr>
    </w:tbl>
    <w:p>
      <w:pPr>
        <w:pStyle w:val="Normal"/>
        <w:widowControl w:val="false"/>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Cs w:val="24"/>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swiss"/>
    <w:pitch w:val="variable"/>
  </w:font>
  <w:font w:name="Courier New">
    <w:charset w:val="cc"/>
    <w:family w:val="auto"/>
    <w:pitch w:val="variable"/>
  </w:font>
  <w:font w:name="Consolas">
    <w:charset w:val="cc"/>
    <w:family w:val="auto"/>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mirrorMargins/>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7b05"/>
    <w:pPr>
      <w:widowControl/>
      <w:suppressAutoHyphens w:val="true"/>
      <w:overflowPunct w:val="false"/>
      <w:bidi w:val="0"/>
      <w:spacing w:lineRule="auto" w:line="240" w:before="0" w:after="0"/>
      <w:jc w:val="left"/>
      <w:textAlignment w:val="baseline"/>
    </w:pPr>
    <w:rPr>
      <w:rFonts w:ascii="Times New Roman" w:hAnsi="Times New Roman" w:eastAsia="Times New Roman" w:cs="Times New Roman"/>
      <w:color w:val="auto"/>
      <w:kern w:val="0"/>
      <w:sz w:val="24"/>
      <w:szCs w:val="20"/>
      <w:lang w:val="ru-RU" w:eastAsia="ru-RU" w:bidi="ar-SA"/>
      <w14:ligatures w14:val="none"/>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locked/>
    <w:rsid w:val="00607b05"/>
    <w:rPr>
      <w:rFonts w:ascii="Arial" w:hAnsi="Arial" w:eastAsia="Times New Roman" w:cs="Arial"/>
      <w:kern w:val="0"/>
      <w:sz w:val="20"/>
      <w:szCs w:val="20"/>
      <w:lang w:eastAsia="ru-RU"/>
      <w14:ligatures w14:val="none"/>
    </w:rPr>
  </w:style>
  <w:style w:type="character" w:styleId="Hyperlink">
    <w:name w:val="Hyperlink"/>
    <w:basedOn w:val="DefaultParagraphFont"/>
    <w:uiPriority w:val="99"/>
    <w:unhideWhenUsed/>
    <w:rsid w:val="00607b05"/>
    <w:rPr>
      <w:color w:val="0000FF"/>
      <w:u w:val="single"/>
    </w:rPr>
  </w:style>
  <w:style w:type="character" w:styleId="Style14" w:customStyle="1">
    <w:name w:val="Основной текст Знак"/>
    <w:basedOn w:val="DefaultParagraphFont"/>
    <w:qFormat/>
    <w:rsid w:val="00607b05"/>
    <w:rPr>
      <w:rFonts w:ascii="Times New Roman" w:hAnsi="Times New Roman" w:eastAsia="Times New Roman" w:cs="Times New Roman"/>
      <w:kern w:val="0"/>
      <w:sz w:val="24"/>
      <w:szCs w:val="24"/>
      <w:lang w:eastAsia="ru-RU"/>
      <w14:ligatures w14:val="none"/>
    </w:rPr>
  </w:style>
  <w:style w:type="character" w:styleId="Style15" w:customStyle="1">
    <w:name w:val="Текст Знак"/>
    <w:basedOn w:val="DefaultParagraphFont"/>
    <w:link w:val="PlainText"/>
    <w:qFormat/>
    <w:locked/>
    <w:rsid w:val="00cb0ae6"/>
    <w:rPr>
      <w:rFonts w:ascii="Courier New" w:hAnsi="Courier New" w:cs="Courier New"/>
      <w:sz w:val="16"/>
    </w:rPr>
  </w:style>
  <w:style w:type="character" w:styleId="1" w:customStyle="1">
    <w:name w:val="Текст Знак1"/>
    <w:basedOn w:val="DefaultParagraphFont"/>
    <w:uiPriority w:val="99"/>
    <w:semiHidden/>
    <w:qFormat/>
    <w:rsid w:val="00cb0ae6"/>
    <w:rPr>
      <w:rFonts w:ascii="Consolas" w:hAnsi="Consolas" w:eastAsia="Times New Roman" w:cs="Times New Roman"/>
      <w:kern w:val="0"/>
      <w:sz w:val="21"/>
      <w:szCs w:val="21"/>
      <w:lang w:eastAsia="ru-RU"/>
      <w14:ligatures w14:val="none"/>
    </w:rPr>
  </w:style>
  <w:style w:type="character" w:styleId="Style16">
    <w:name w:val="Символ нумерации"/>
    <w:qFormat/>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nhideWhenUsed/>
    <w:rsid w:val="00607b05"/>
    <w:pPr>
      <w:overflowPunct w:val="true"/>
      <w:spacing w:before="0" w:after="120"/>
      <w:textAlignment w:val="auto"/>
    </w:pPr>
    <w:rPr>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Normal1" w:customStyle="1">
    <w:name w:val="ConsPlusNormal"/>
    <w:link w:val="ConsPlusNormal"/>
    <w:qFormat/>
    <w:rsid w:val="00607b05"/>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14:ligatures w14:val="none"/>
    </w:rPr>
  </w:style>
  <w:style w:type="paragraph" w:styleId="ConsTitle" w:customStyle="1">
    <w:name w:val="ConsTitle"/>
    <w:qFormat/>
    <w:rsid w:val="00607b05"/>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14:ligatures w14:val="none"/>
    </w:rPr>
  </w:style>
  <w:style w:type="paragraph" w:styleId="PlainText">
    <w:name w:val="Plain Text"/>
    <w:basedOn w:val="Normal"/>
    <w:link w:val="Style15"/>
    <w:unhideWhenUsed/>
    <w:qFormat/>
    <w:rsid w:val="00cb0ae6"/>
    <w:pPr>
      <w:overflowPunct w:val="true"/>
      <w:textAlignment w:val="auto"/>
    </w:pPr>
    <w:rPr>
      <w:rFonts w:ascii="Courier New" w:hAnsi="Courier New" w:eastAsia="Calibri" w:cs="Courier New" w:eastAsiaTheme="minorHAnsi"/>
      <w:kern w:val="2"/>
      <w:sz w:val="16"/>
      <w:szCs w:val="22"/>
      <w:lang w:eastAsia="en-US"/>
      <w14:ligatures w14:val="standardContextual"/>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607b0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4569E8200BF2C249CACFFB923634E3258F34D4B0090C91C8B4807A2AB40161C41508299D1B0B9AACD405B5F2p3n7K" TargetMode="External"/><Relationship Id="rId4" Type="http://schemas.openxmlformats.org/officeDocument/2006/relationships/hyperlink" Target="consultantplus://offline/ref=4569E8200BF2C249CACFFB923634E3258F34D4B0090C91C8B4807A2AB40161C41508299D1B0B9AACD405B6F6p3n5K" TargetMode="External"/><Relationship Id="rId5" Type="http://schemas.openxmlformats.org/officeDocument/2006/relationships/hyperlink" Target="consultantplus://offline/ref=8B4A801A20A9DA9ACD59122B41DD4E673F08AEDA3A5E38C4F5A6EDD213E4A770iCT9M" TargetMode="External"/><Relationship Id="rId6" Type="http://schemas.openxmlformats.org/officeDocument/2006/relationships/hyperlink" Target="consultantplus://offline/ref=8C44CE161616541A137206077681F93784F1EB3FCCBF115A4CAA3E3A5AD5846F2F7071CD9D8F21486B0AAF7EJDk5G" TargetMode="External"/><Relationship Id="rId7" Type="http://schemas.openxmlformats.org/officeDocument/2006/relationships/hyperlink" Target="consultantplus://offline/ref=8C44CE161616541A137206077681F93784F1EB3FCCBF115A4CAA3E3A5AD5846F2F7071CD9D8F21486B0AAF7FJDk5G" TargetMode="External"/><Relationship Id="rId8" Type="http://schemas.openxmlformats.org/officeDocument/2006/relationships/hyperlink" Target="consultantplus://offline/ref=8C44CE161616541A137206077681F93784F1EB3FCCBF115A4CAA3E3A5AD5846F2F7071CD9D8F21486B0AAF7FJDkAG" TargetMode="External"/><Relationship Id="rId9" Type="http://schemas.openxmlformats.org/officeDocument/2006/relationships/hyperlink" Target="consultantplus://offline/ref=8C44CE161616541A137206077681F93784F1EB3FCCBF115A4CAA3E3A5AD5846F2F7071CD9D8F21486B0AAC79JDk2G" TargetMode="External"/><Relationship Id="rId10" Type="http://schemas.openxmlformats.org/officeDocument/2006/relationships/hyperlink" Target="consultantplus://offline/ref=8C44CE161616541A137206077681F93784F1EB3FCCBF115A4CAA3E3A5AD5846F2F7071CD9D8F21486B0AAC79JDkBG" TargetMode="External"/><Relationship Id="rId11" Type="http://schemas.openxmlformats.org/officeDocument/2006/relationships/hyperlink" Target="consultantplus://offline/ref=8C44CE161616541A137206077681F93784F1EB3FCCBF115A4CAA3E3A5AD5846F2F7071CD9D8F21486B0AAF7CJDk6G" TargetMode="External"/><Relationship Id="rId12" Type="http://schemas.openxmlformats.org/officeDocument/2006/relationships/hyperlink" Target="consultantplus://offline/ref=8C44CE161616541A137206077681F93784F1EB3FCCBF115A4CAA3E3A5AD5846F2F7071CD9D8F21486B0AAE79JDkBG" TargetMode="External"/><Relationship Id="rId13" Type="http://schemas.openxmlformats.org/officeDocument/2006/relationships/hyperlink" Target="consultantplus://offline/ref=8C44CE161616541A137206077681F93784F1EB3FCCBF115A4CAA3E3A5AD5846F2F7071CD9D8F21486B0AAE7EJDk2G" TargetMode="External"/><Relationship Id="rId14" Type="http://schemas.openxmlformats.org/officeDocument/2006/relationships/hyperlink" Target="consultantplus://offline/ref=8C44CE161616541A137206077681F93784F1EB3FCCBF115A4CAA3E3A5AD5846F2F7071CD9D8F21486B0AAA72JDk0G"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8326-802A-4315-89D0-50FE3A80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Application>LibreOffice/24.8.3.2$Windows_X86_64 LibreOffice_project/48a6bac9e7e268aeb4c3483fcf825c94556d9f92</Application>
  <AppVersion>15.0000</AppVersion>
  <Pages>3</Pages>
  <Words>555</Words>
  <Characters>4412</Characters>
  <CharactersWithSpaces>5166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2024-04-19T05:20:00Z</dcterms:created>
  <dc:creator>IT</dc:creator>
  <dc:description/>
  <dc:language>ru-RU</dc:language>
  <cp:lastModifiedBy/>
  <cp:lastPrinted>2024-11-29T11:02:53Z</cp:lastPrinted>
  <dcterms:modified xsi:type="dcterms:W3CDTF">2024-12-05T10:40:14Z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