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2BE8D" w14:textId="77777777" w:rsidR="007464AC" w:rsidRDefault="004F23A4" w:rsidP="007464AC">
      <w:pPr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3397E8A5" wp14:editId="65C4D09D">
            <wp:extent cx="457200" cy="5715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F4E0FF" w14:textId="3971D1E4" w:rsidR="001A6950" w:rsidRPr="000F03E5" w:rsidRDefault="00087471" w:rsidP="001A6950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АДМИНИСТРАЦИЯ</w:t>
      </w:r>
      <w:r w:rsidR="001A6950" w:rsidRPr="000F03E5">
        <w:rPr>
          <w:rFonts w:ascii="Liberation Serif" w:hAnsi="Liberation Serif"/>
          <w:b/>
          <w:sz w:val="28"/>
          <w:szCs w:val="28"/>
        </w:rPr>
        <w:t xml:space="preserve"> ГОРОДСКОГО ОКРУГА КРАСНОУФИМСК</w:t>
      </w:r>
    </w:p>
    <w:p w14:paraId="4632403A" w14:textId="77777777" w:rsidR="001A6950" w:rsidRPr="000F03E5" w:rsidRDefault="001A6950" w:rsidP="001A6950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10D6C674" w14:textId="77777777" w:rsidR="001A6950" w:rsidRPr="005A199F" w:rsidRDefault="001A6950" w:rsidP="001A6950">
      <w:pPr>
        <w:jc w:val="center"/>
        <w:rPr>
          <w:rFonts w:ascii="Liberation Serif" w:hAnsi="Liberation Serif"/>
          <w:b/>
          <w:spacing w:val="50"/>
          <w:sz w:val="36"/>
          <w:szCs w:val="36"/>
        </w:rPr>
      </w:pPr>
      <w:r w:rsidRPr="000F03E5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71BFD662" w14:textId="3159756E" w:rsidR="00ED7DD0" w:rsidRPr="00C431C3" w:rsidRDefault="00167F0F" w:rsidP="00ED7DD0">
      <w:pPr>
        <w:spacing w:before="120"/>
        <w:rPr>
          <w:rFonts w:ascii="Liberation Serif" w:hAnsi="Liberation Serif"/>
        </w:rPr>
      </w:pPr>
      <w:r w:rsidRPr="00167F0F">
        <w:rPr>
          <w:rFonts w:ascii="Liberation Serif" w:hAnsi="Liberation Serif"/>
        </w:rPr>
        <w:t>22.04.</w:t>
      </w:r>
      <w:r w:rsidR="00ED7DD0" w:rsidRPr="00167F0F">
        <w:rPr>
          <w:rFonts w:ascii="Liberation Serif" w:hAnsi="Liberation Serif"/>
        </w:rPr>
        <w:t>20</w:t>
      </w:r>
      <w:r w:rsidRPr="00167F0F">
        <w:rPr>
          <w:rFonts w:ascii="Liberation Serif" w:hAnsi="Liberation Serif"/>
        </w:rPr>
        <w:t>25</w:t>
      </w:r>
      <w:r w:rsidR="00ED7DD0" w:rsidRPr="00C431C3">
        <w:rPr>
          <w:rFonts w:ascii="Liberation Serif" w:hAnsi="Liberation Serif"/>
        </w:rPr>
        <w:t xml:space="preserve"> г.              </w:t>
      </w:r>
      <w:r w:rsidR="00ED7DD0" w:rsidRPr="00C431C3">
        <w:rPr>
          <w:rFonts w:ascii="Liberation Serif" w:hAnsi="Liberation Serif"/>
        </w:rPr>
        <w:tab/>
      </w:r>
      <w:r w:rsidR="00ED7DD0" w:rsidRPr="00C431C3">
        <w:rPr>
          <w:rFonts w:ascii="Liberation Serif" w:hAnsi="Liberation Serif"/>
        </w:rPr>
        <w:tab/>
      </w:r>
      <w:r w:rsidR="00ED7DD0" w:rsidRPr="00C431C3">
        <w:rPr>
          <w:rFonts w:ascii="Liberation Serif" w:hAnsi="Liberation Serif"/>
        </w:rPr>
        <w:tab/>
      </w:r>
      <w:r w:rsidR="00ED7DD0" w:rsidRPr="00C431C3">
        <w:rPr>
          <w:rFonts w:ascii="Liberation Serif" w:hAnsi="Liberation Serif"/>
        </w:rPr>
        <w:tab/>
      </w:r>
      <w:r>
        <w:rPr>
          <w:rFonts w:ascii="Liberation Serif" w:hAnsi="Liberation Serif"/>
        </w:rPr>
        <w:t xml:space="preserve">                                                </w:t>
      </w:r>
      <w:r w:rsidR="00ED7DD0" w:rsidRPr="00C431C3">
        <w:rPr>
          <w:rFonts w:ascii="Liberation Serif" w:hAnsi="Liberation Serif"/>
        </w:rPr>
        <w:tab/>
        <w:t xml:space="preserve">№ </w:t>
      </w:r>
      <w:r>
        <w:rPr>
          <w:rFonts w:ascii="Liberation Serif" w:hAnsi="Liberation Serif"/>
        </w:rPr>
        <w:t>350</w:t>
      </w:r>
    </w:p>
    <w:p w14:paraId="67906124" w14:textId="6692A0D2" w:rsidR="00ED7DD0" w:rsidRPr="00C431C3" w:rsidRDefault="00ED7DD0" w:rsidP="00ED7DD0">
      <w:pPr>
        <w:jc w:val="center"/>
        <w:rPr>
          <w:rFonts w:ascii="Liberation Serif" w:hAnsi="Liberation Serif"/>
          <w:sz w:val="28"/>
          <w:szCs w:val="28"/>
        </w:rPr>
      </w:pPr>
      <w:r w:rsidRPr="00C431C3">
        <w:rPr>
          <w:rFonts w:ascii="Liberation Serif" w:hAnsi="Liberation Serif"/>
          <w:sz w:val="28"/>
          <w:szCs w:val="28"/>
        </w:rPr>
        <w:t>г.</w:t>
      </w:r>
      <w:r w:rsidR="00736DA8">
        <w:rPr>
          <w:rFonts w:ascii="Liberation Serif" w:hAnsi="Liberation Serif"/>
          <w:sz w:val="28"/>
          <w:szCs w:val="28"/>
        </w:rPr>
        <w:t xml:space="preserve"> </w:t>
      </w:r>
      <w:r w:rsidRPr="00C431C3">
        <w:rPr>
          <w:rFonts w:ascii="Liberation Serif" w:hAnsi="Liberation Serif"/>
          <w:sz w:val="28"/>
          <w:szCs w:val="28"/>
        </w:rPr>
        <w:t>Красноуфимск</w:t>
      </w:r>
    </w:p>
    <w:p w14:paraId="647C459C" w14:textId="77777777" w:rsidR="00F6190A" w:rsidRDefault="00F6190A" w:rsidP="0074216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762BBA8E" w14:textId="77777777" w:rsidR="0092082A" w:rsidRPr="0092082A" w:rsidRDefault="0092082A" w:rsidP="0092082A">
      <w:pPr>
        <w:pStyle w:val="a6"/>
        <w:jc w:val="center"/>
        <w:rPr>
          <w:rStyle w:val="30"/>
          <w:rFonts w:ascii="Liberation Serif" w:eastAsia="Courier New" w:hAnsi="Liberation Serif"/>
          <w:b w:val="0"/>
          <w:bCs w:val="0"/>
        </w:rPr>
      </w:pPr>
      <w:r w:rsidRPr="0092082A">
        <w:rPr>
          <w:rStyle w:val="30"/>
          <w:rFonts w:ascii="Liberation Serif" w:eastAsia="Courier New" w:hAnsi="Liberation Serif"/>
        </w:rPr>
        <w:t>О внесении изменений в схему теплоснабжения</w:t>
      </w:r>
    </w:p>
    <w:p w14:paraId="639C2E75" w14:textId="7A5EEE74" w:rsidR="0092082A" w:rsidRPr="0092082A" w:rsidRDefault="0092082A" w:rsidP="0092082A">
      <w:pPr>
        <w:pStyle w:val="a6"/>
        <w:jc w:val="center"/>
        <w:rPr>
          <w:rStyle w:val="30"/>
          <w:rFonts w:ascii="Liberation Serif" w:eastAsia="Courier New" w:hAnsi="Liberation Serif"/>
          <w:b w:val="0"/>
          <w:bCs w:val="0"/>
        </w:rPr>
      </w:pPr>
      <w:r w:rsidRPr="0092082A">
        <w:rPr>
          <w:rStyle w:val="30"/>
          <w:rFonts w:ascii="Liberation Serif" w:eastAsia="Courier New" w:hAnsi="Liberation Serif"/>
        </w:rPr>
        <w:t xml:space="preserve">городского округа Красноуфимск (в форме актуализации), утвержденной постановлением Главы городского округа Красноуфимск </w:t>
      </w:r>
      <w:r w:rsidRPr="0092082A">
        <w:rPr>
          <w:rStyle w:val="30"/>
          <w:rFonts w:ascii="Liberation Serif" w:eastAsia="Courier New" w:hAnsi="Liberation Serif"/>
          <w:lang w:eastAsia="en-US" w:bidi="en-US"/>
        </w:rPr>
        <w:t xml:space="preserve">№ </w:t>
      </w:r>
      <w:r w:rsidRPr="0092082A">
        <w:rPr>
          <w:rStyle w:val="30"/>
          <w:rFonts w:ascii="Liberation Serif" w:eastAsia="Courier New" w:hAnsi="Liberation Serif"/>
        </w:rPr>
        <w:t>1572</w:t>
      </w:r>
      <w:r>
        <w:rPr>
          <w:rStyle w:val="30"/>
          <w:rFonts w:ascii="Liberation Serif" w:eastAsia="Courier New" w:hAnsi="Liberation Serif"/>
          <w:b w:val="0"/>
          <w:bCs w:val="0"/>
        </w:rPr>
        <w:t xml:space="preserve"> </w:t>
      </w:r>
      <w:r w:rsidRPr="0092082A">
        <w:rPr>
          <w:rStyle w:val="30"/>
          <w:rFonts w:ascii="Liberation Serif" w:eastAsia="Courier New" w:hAnsi="Liberation Serif"/>
        </w:rPr>
        <w:t>от 31.12.2013 г.</w:t>
      </w:r>
    </w:p>
    <w:p w14:paraId="79AF1C50" w14:textId="77777777" w:rsidR="0092082A" w:rsidRPr="0092082A" w:rsidRDefault="0092082A" w:rsidP="0092082A">
      <w:pPr>
        <w:pStyle w:val="a6"/>
        <w:jc w:val="both"/>
        <w:rPr>
          <w:rFonts w:ascii="Liberation Serif" w:hAnsi="Liberation Serif"/>
          <w:sz w:val="28"/>
          <w:szCs w:val="28"/>
        </w:rPr>
      </w:pPr>
    </w:p>
    <w:p w14:paraId="4DDE12C9" w14:textId="156946A5" w:rsidR="0092082A" w:rsidRPr="0092082A" w:rsidRDefault="0092082A" w:rsidP="0092082A">
      <w:pPr>
        <w:spacing w:line="322" w:lineRule="exact"/>
        <w:ind w:firstLine="800"/>
        <w:jc w:val="both"/>
        <w:rPr>
          <w:rFonts w:ascii="Liberation Serif" w:hAnsi="Liberation Serif"/>
          <w:sz w:val="28"/>
          <w:szCs w:val="28"/>
        </w:rPr>
      </w:pPr>
      <w:r w:rsidRPr="0092082A">
        <w:rPr>
          <w:rStyle w:val="20"/>
          <w:rFonts w:ascii="Liberation Serif" w:hAnsi="Liberation Serif"/>
          <w:sz w:val="28"/>
          <w:szCs w:val="28"/>
        </w:rPr>
        <w:t>В целях актуализации проекта «Схема теплоснабжения городского округа Красноуфимск на период 2013-2027 годы», на основании Федерального закона № 190-ФЗ от 27 июля 2010 года «О теплоснабжении», в соответствии с требованиями</w:t>
      </w:r>
      <w:r w:rsidR="009F66C6">
        <w:rPr>
          <w:rStyle w:val="20"/>
          <w:rFonts w:ascii="Liberation Serif" w:hAnsi="Liberation Serif"/>
          <w:sz w:val="28"/>
          <w:szCs w:val="28"/>
        </w:rPr>
        <w:t xml:space="preserve"> п. 10</w:t>
      </w:r>
      <w:r w:rsidRPr="0092082A">
        <w:rPr>
          <w:rStyle w:val="20"/>
          <w:rFonts w:ascii="Liberation Serif" w:hAnsi="Liberation Serif"/>
          <w:sz w:val="28"/>
          <w:szCs w:val="28"/>
        </w:rPr>
        <w:t xml:space="preserve"> постановления Правительства Российской Федерации от </w:t>
      </w:r>
      <w:r w:rsidR="009F66C6">
        <w:rPr>
          <w:rStyle w:val="20"/>
          <w:rFonts w:ascii="Liberation Serif" w:hAnsi="Liberation Serif"/>
          <w:sz w:val="28"/>
          <w:szCs w:val="28"/>
        </w:rPr>
        <w:t>16</w:t>
      </w:r>
      <w:r w:rsidRPr="0092082A">
        <w:rPr>
          <w:rStyle w:val="20"/>
          <w:rFonts w:ascii="Liberation Serif" w:hAnsi="Liberation Serif"/>
          <w:sz w:val="28"/>
          <w:szCs w:val="28"/>
        </w:rPr>
        <w:t>.0</w:t>
      </w:r>
      <w:r w:rsidR="009F66C6">
        <w:rPr>
          <w:rStyle w:val="20"/>
          <w:rFonts w:ascii="Liberation Serif" w:hAnsi="Liberation Serif"/>
          <w:sz w:val="28"/>
          <w:szCs w:val="28"/>
        </w:rPr>
        <w:t>3</w:t>
      </w:r>
      <w:r w:rsidRPr="0092082A">
        <w:rPr>
          <w:rStyle w:val="20"/>
          <w:rFonts w:ascii="Liberation Serif" w:hAnsi="Liberation Serif"/>
          <w:sz w:val="28"/>
          <w:szCs w:val="28"/>
        </w:rPr>
        <w:t>.201</w:t>
      </w:r>
      <w:r w:rsidR="009F66C6">
        <w:rPr>
          <w:rStyle w:val="20"/>
          <w:rFonts w:ascii="Liberation Serif" w:hAnsi="Liberation Serif"/>
          <w:sz w:val="28"/>
          <w:szCs w:val="28"/>
        </w:rPr>
        <w:t>9</w:t>
      </w:r>
      <w:r w:rsidRPr="0092082A">
        <w:rPr>
          <w:rStyle w:val="20"/>
          <w:rFonts w:ascii="Liberation Serif" w:hAnsi="Liberation Serif"/>
          <w:sz w:val="28"/>
          <w:szCs w:val="28"/>
        </w:rPr>
        <w:t xml:space="preserve"> № </w:t>
      </w:r>
      <w:r w:rsidR="009F66C6">
        <w:rPr>
          <w:rStyle w:val="20"/>
          <w:rFonts w:ascii="Liberation Serif" w:hAnsi="Liberation Serif"/>
          <w:sz w:val="28"/>
          <w:szCs w:val="28"/>
        </w:rPr>
        <w:t>276</w:t>
      </w:r>
      <w:r w:rsidRPr="0092082A">
        <w:rPr>
          <w:rStyle w:val="20"/>
          <w:rFonts w:ascii="Liberation Serif" w:hAnsi="Liberation Serif"/>
          <w:sz w:val="28"/>
          <w:szCs w:val="28"/>
        </w:rPr>
        <w:t xml:space="preserve"> «</w:t>
      </w:r>
      <w:r w:rsidR="009F66C6">
        <w:rPr>
          <w:rStyle w:val="20"/>
          <w:rFonts w:ascii="Liberation Serif" w:hAnsi="Liberation Serif"/>
          <w:sz w:val="28"/>
          <w:szCs w:val="28"/>
        </w:rPr>
        <w:t>О внесении изменений в некоторые акты Правительства Российской Федерации  по вопросам разработки и утверждения и утверждения схем теплоснабжения в ценовых зонах теплоснабжения»</w:t>
      </w:r>
      <w:r w:rsidRPr="0092082A">
        <w:rPr>
          <w:rStyle w:val="20"/>
          <w:rFonts w:ascii="Liberation Serif" w:hAnsi="Liberation Serif"/>
          <w:sz w:val="28"/>
          <w:szCs w:val="28"/>
        </w:rPr>
        <w:t>, порядку их разработки и утверждения», постановления Правительства Российской Федерации от 05.03.2019 № 212 «Об утверждении методических рекомендаций по разработке схем теплоснабжения», руководствуясь ст. 31, 48 Устава городского округа Красноуфимск:</w:t>
      </w:r>
    </w:p>
    <w:p w14:paraId="5B838E3F" w14:textId="77777777" w:rsidR="0092082A" w:rsidRPr="0092082A" w:rsidRDefault="0092082A" w:rsidP="0092082A">
      <w:pPr>
        <w:keepNext/>
        <w:keepLines/>
        <w:spacing w:line="322" w:lineRule="exact"/>
        <w:jc w:val="both"/>
        <w:rPr>
          <w:rStyle w:val="11"/>
          <w:rFonts w:ascii="Liberation Serif" w:hAnsi="Liberation Serif"/>
          <w:b w:val="0"/>
          <w:bCs w:val="0"/>
        </w:rPr>
      </w:pPr>
      <w:bookmarkStart w:id="0" w:name="bookmark3"/>
    </w:p>
    <w:p w14:paraId="60F4EFEF" w14:textId="77777777" w:rsidR="0092082A" w:rsidRPr="0092082A" w:rsidRDefault="0092082A" w:rsidP="0092082A">
      <w:pPr>
        <w:keepNext/>
        <w:keepLines/>
        <w:spacing w:line="322" w:lineRule="exact"/>
        <w:jc w:val="both"/>
        <w:rPr>
          <w:rStyle w:val="11"/>
          <w:rFonts w:ascii="Liberation Serif" w:hAnsi="Liberation Serif"/>
        </w:rPr>
      </w:pPr>
      <w:r w:rsidRPr="0092082A">
        <w:rPr>
          <w:rStyle w:val="11"/>
          <w:rFonts w:ascii="Liberation Serif" w:hAnsi="Liberation Serif"/>
        </w:rPr>
        <w:t>ПОСТАНОВЛЯЮ:</w:t>
      </w:r>
      <w:bookmarkEnd w:id="0"/>
    </w:p>
    <w:p w14:paraId="2FA596FE" w14:textId="77777777" w:rsidR="0092082A" w:rsidRPr="0092082A" w:rsidRDefault="0092082A" w:rsidP="0092082A">
      <w:pPr>
        <w:keepNext/>
        <w:keepLines/>
        <w:spacing w:line="322" w:lineRule="exact"/>
        <w:jc w:val="both"/>
        <w:rPr>
          <w:rFonts w:ascii="Liberation Serif" w:hAnsi="Liberation Serif"/>
          <w:sz w:val="28"/>
          <w:szCs w:val="28"/>
        </w:rPr>
      </w:pPr>
    </w:p>
    <w:p w14:paraId="7E9E48B7" w14:textId="77777777" w:rsidR="0092082A" w:rsidRPr="0092082A" w:rsidRDefault="0092082A" w:rsidP="0092082A">
      <w:pPr>
        <w:widowControl w:val="0"/>
        <w:numPr>
          <w:ilvl w:val="0"/>
          <w:numId w:val="10"/>
        </w:numPr>
        <w:tabs>
          <w:tab w:val="left" w:pos="978"/>
        </w:tabs>
        <w:spacing w:line="322" w:lineRule="exact"/>
        <w:ind w:firstLine="640"/>
        <w:jc w:val="both"/>
        <w:rPr>
          <w:rFonts w:ascii="Liberation Serif" w:hAnsi="Liberation Serif"/>
          <w:sz w:val="28"/>
          <w:szCs w:val="28"/>
        </w:rPr>
      </w:pPr>
      <w:r w:rsidRPr="0092082A">
        <w:rPr>
          <w:rStyle w:val="20"/>
          <w:rFonts w:ascii="Liberation Serif" w:hAnsi="Liberation Serif"/>
          <w:sz w:val="28"/>
          <w:szCs w:val="28"/>
        </w:rPr>
        <w:t>Внести изменения в схему теплоснабжения городского округа Красноуфимск на период 2013-2027 годы, утверждённую постановлением Главы городского округа Красноуфимск № 1572 от 31.12.2013 г. «Об утверждении схемы теплоснабжения городского округа Красноуфимск на период 2013-2027 годы» (в редакции постановлений Главы городского округа Красноуфимск от 07.11.-1017 № 1073, от 22.03.2021 № 210, от 01.09.2023 № 830, от 26.12.2024 № 1369) и изложить ее в новой редакции (по состоянию на 2026 г.) в составе:</w:t>
      </w:r>
    </w:p>
    <w:p w14:paraId="19588866" w14:textId="77777777" w:rsidR="0092082A" w:rsidRPr="0092082A" w:rsidRDefault="0092082A" w:rsidP="0092082A">
      <w:pPr>
        <w:spacing w:line="322" w:lineRule="exact"/>
        <w:ind w:left="1180"/>
        <w:jc w:val="both"/>
        <w:rPr>
          <w:rFonts w:ascii="Liberation Serif" w:hAnsi="Liberation Serif"/>
          <w:sz w:val="28"/>
          <w:szCs w:val="28"/>
        </w:rPr>
      </w:pPr>
      <w:r w:rsidRPr="0092082A">
        <w:rPr>
          <w:rStyle w:val="20"/>
          <w:rFonts w:ascii="Liberation Serif" w:hAnsi="Liberation Serif"/>
          <w:sz w:val="28"/>
          <w:szCs w:val="28"/>
        </w:rPr>
        <w:t>-Том № 1 «Схема теплоснабжения»;</w:t>
      </w:r>
    </w:p>
    <w:p w14:paraId="74756487" w14:textId="77777777" w:rsidR="0092082A" w:rsidRPr="0092082A" w:rsidRDefault="0092082A" w:rsidP="0092082A">
      <w:pPr>
        <w:spacing w:line="322" w:lineRule="exact"/>
        <w:ind w:left="1180"/>
        <w:jc w:val="both"/>
        <w:rPr>
          <w:rStyle w:val="20"/>
          <w:rFonts w:ascii="Liberation Serif" w:hAnsi="Liberation Serif"/>
          <w:sz w:val="28"/>
          <w:szCs w:val="28"/>
        </w:rPr>
      </w:pPr>
      <w:r w:rsidRPr="0092082A">
        <w:rPr>
          <w:rStyle w:val="20"/>
          <w:rFonts w:ascii="Liberation Serif" w:hAnsi="Liberation Serif"/>
          <w:sz w:val="28"/>
          <w:szCs w:val="28"/>
        </w:rPr>
        <w:t>-Том № 2 «Обосновывающие материалы».</w:t>
      </w:r>
    </w:p>
    <w:p w14:paraId="1AB0E3CF" w14:textId="77777777" w:rsidR="0092082A" w:rsidRPr="0092082A" w:rsidRDefault="0092082A" w:rsidP="0092082A">
      <w:pPr>
        <w:widowControl w:val="0"/>
        <w:numPr>
          <w:ilvl w:val="0"/>
          <w:numId w:val="10"/>
        </w:numPr>
        <w:tabs>
          <w:tab w:val="left" w:pos="970"/>
        </w:tabs>
        <w:spacing w:line="346" w:lineRule="exact"/>
        <w:ind w:firstLine="640"/>
        <w:jc w:val="both"/>
        <w:rPr>
          <w:rStyle w:val="20"/>
          <w:rFonts w:ascii="Liberation Serif" w:hAnsi="Liberation Serif"/>
          <w:color w:val="000000"/>
          <w:sz w:val="28"/>
          <w:szCs w:val="28"/>
        </w:rPr>
      </w:pPr>
      <w:r w:rsidRPr="0092082A">
        <w:rPr>
          <w:rStyle w:val="20"/>
          <w:rFonts w:ascii="Liberation Serif" w:eastAsia="Corbel" w:hAnsi="Liberation Serif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14:paraId="612AED82" w14:textId="77777777" w:rsidR="0092082A" w:rsidRPr="0092082A" w:rsidRDefault="0092082A" w:rsidP="0092082A">
      <w:pPr>
        <w:widowControl w:val="0"/>
        <w:numPr>
          <w:ilvl w:val="0"/>
          <w:numId w:val="10"/>
        </w:numPr>
        <w:tabs>
          <w:tab w:val="left" w:pos="970"/>
        </w:tabs>
        <w:spacing w:line="346" w:lineRule="exact"/>
        <w:ind w:firstLine="640"/>
        <w:jc w:val="both"/>
        <w:rPr>
          <w:rStyle w:val="20"/>
          <w:rFonts w:ascii="Liberation Serif" w:hAnsi="Liberation Serif"/>
          <w:color w:val="000000"/>
          <w:sz w:val="28"/>
          <w:szCs w:val="28"/>
        </w:rPr>
      </w:pPr>
      <w:r w:rsidRPr="0092082A">
        <w:rPr>
          <w:rStyle w:val="20"/>
          <w:rFonts w:ascii="Liberation Serif" w:hAnsi="Liberation Serif"/>
          <w:color w:val="auto"/>
          <w:sz w:val="28"/>
          <w:szCs w:val="28"/>
        </w:rPr>
        <w:t>Опубликовать настоящее постановление в официальном печатном издании «Вестник городского округа Красноуфимск» и разместить на официальном сайте администрации городского округа Красноуфимск в телекоммуникационное сети «Интернет».</w:t>
      </w:r>
    </w:p>
    <w:p w14:paraId="14E20845" w14:textId="77777777" w:rsidR="0092082A" w:rsidRPr="0092082A" w:rsidRDefault="0092082A" w:rsidP="0092082A">
      <w:pPr>
        <w:widowControl w:val="0"/>
        <w:numPr>
          <w:ilvl w:val="0"/>
          <w:numId w:val="10"/>
        </w:numPr>
        <w:tabs>
          <w:tab w:val="left" w:pos="970"/>
        </w:tabs>
        <w:spacing w:line="346" w:lineRule="exact"/>
        <w:ind w:firstLine="640"/>
        <w:jc w:val="both"/>
        <w:rPr>
          <w:rStyle w:val="20"/>
          <w:rFonts w:ascii="Liberation Serif" w:hAnsi="Liberation Serif"/>
          <w:color w:val="auto"/>
          <w:sz w:val="28"/>
          <w:szCs w:val="28"/>
        </w:rPr>
      </w:pPr>
      <w:r w:rsidRPr="0092082A">
        <w:rPr>
          <w:rStyle w:val="20"/>
          <w:rFonts w:ascii="Liberation Serif" w:hAnsi="Liberation Serif"/>
          <w:color w:val="auto"/>
          <w:sz w:val="28"/>
          <w:szCs w:val="28"/>
        </w:rPr>
        <w:t>Контроль за исполнением настоящего постановления оставляю за собой</w:t>
      </w:r>
      <w:r w:rsidRPr="0092082A">
        <w:rPr>
          <w:sz w:val="28"/>
          <w:szCs w:val="28"/>
        </w:rPr>
        <w:t>.</w:t>
      </w:r>
    </w:p>
    <w:p w14:paraId="7F913AB9" w14:textId="77777777" w:rsidR="0092082A" w:rsidRDefault="0092082A" w:rsidP="0092082A">
      <w:pPr>
        <w:spacing w:line="326" w:lineRule="exact"/>
        <w:ind w:firstLine="660"/>
        <w:jc w:val="both"/>
        <w:rPr>
          <w:color w:val="FF0000"/>
        </w:rPr>
      </w:pPr>
    </w:p>
    <w:p w14:paraId="0DEE99C8" w14:textId="4E8EE689" w:rsidR="007935A3" w:rsidRPr="0092082A" w:rsidRDefault="0092082A" w:rsidP="0092082A">
      <w:pPr>
        <w:rPr>
          <w:rFonts w:ascii="Liberation Serif" w:hAnsi="Liberation Serif"/>
        </w:rPr>
      </w:pPr>
      <w:r w:rsidRPr="00497742">
        <w:rPr>
          <w:rFonts w:ascii="Liberation Serif" w:hAnsi="Liberation Serif"/>
          <w:sz w:val="28"/>
          <w:szCs w:val="28"/>
        </w:rPr>
        <w:t>И.О. Главы городского округа Красноуфимск                              Е.Н. Антип</w:t>
      </w:r>
      <w:r>
        <w:rPr>
          <w:rFonts w:ascii="Liberation Serif" w:hAnsi="Liberation Serif"/>
          <w:sz w:val="28"/>
          <w:szCs w:val="28"/>
        </w:rPr>
        <w:t>ина</w:t>
      </w:r>
    </w:p>
    <w:sectPr w:rsidR="007935A3" w:rsidRPr="0092082A" w:rsidSect="00D2556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F0D83"/>
    <w:multiLevelType w:val="hybridMultilevel"/>
    <w:tmpl w:val="565A1D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0B2672A"/>
    <w:multiLevelType w:val="hybridMultilevel"/>
    <w:tmpl w:val="C010A75E"/>
    <w:lvl w:ilvl="0" w:tplc="969C5D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9423984"/>
    <w:multiLevelType w:val="multilevel"/>
    <w:tmpl w:val="84948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91919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6E75D0"/>
    <w:multiLevelType w:val="hybridMultilevel"/>
    <w:tmpl w:val="2564D0F4"/>
    <w:lvl w:ilvl="0" w:tplc="A30208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A257F26"/>
    <w:multiLevelType w:val="hybridMultilevel"/>
    <w:tmpl w:val="A2007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60123"/>
    <w:multiLevelType w:val="hybridMultilevel"/>
    <w:tmpl w:val="BAA4C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D44A9"/>
    <w:multiLevelType w:val="hybridMultilevel"/>
    <w:tmpl w:val="F266B5D2"/>
    <w:lvl w:ilvl="0" w:tplc="FC10A62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3F22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6945464"/>
    <w:multiLevelType w:val="hybridMultilevel"/>
    <w:tmpl w:val="20FE0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1921772">
    <w:abstractNumId w:val="7"/>
  </w:num>
  <w:num w:numId="2" w16cid:durableId="1908500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39504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5509030">
    <w:abstractNumId w:val="6"/>
  </w:num>
  <w:num w:numId="5" w16cid:durableId="1802764523">
    <w:abstractNumId w:val="1"/>
  </w:num>
  <w:num w:numId="6" w16cid:durableId="10383132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7135634">
    <w:abstractNumId w:val="0"/>
  </w:num>
  <w:num w:numId="8" w16cid:durableId="2021470268">
    <w:abstractNumId w:val="4"/>
  </w:num>
  <w:num w:numId="9" w16cid:durableId="716121613">
    <w:abstractNumId w:val="5"/>
  </w:num>
  <w:num w:numId="10" w16cid:durableId="1830752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AC"/>
    <w:rsid w:val="000062CF"/>
    <w:rsid w:val="0000692A"/>
    <w:rsid w:val="00023EDF"/>
    <w:rsid w:val="00054C72"/>
    <w:rsid w:val="0006607A"/>
    <w:rsid w:val="00087471"/>
    <w:rsid w:val="000952D9"/>
    <w:rsid w:val="000958F1"/>
    <w:rsid w:val="000D05F3"/>
    <w:rsid w:val="000D3B81"/>
    <w:rsid w:val="000F76A7"/>
    <w:rsid w:val="0010436E"/>
    <w:rsid w:val="0011490A"/>
    <w:rsid w:val="001366DD"/>
    <w:rsid w:val="0013798B"/>
    <w:rsid w:val="00167F0F"/>
    <w:rsid w:val="0018190E"/>
    <w:rsid w:val="00195F6D"/>
    <w:rsid w:val="001A6950"/>
    <w:rsid w:val="001C415B"/>
    <w:rsid w:val="002021BE"/>
    <w:rsid w:val="00213EAC"/>
    <w:rsid w:val="00236314"/>
    <w:rsid w:val="002632D2"/>
    <w:rsid w:val="002638A1"/>
    <w:rsid w:val="00271B92"/>
    <w:rsid w:val="002A1ADD"/>
    <w:rsid w:val="002F3C3E"/>
    <w:rsid w:val="00304FF5"/>
    <w:rsid w:val="00353669"/>
    <w:rsid w:val="003540CF"/>
    <w:rsid w:val="00360663"/>
    <w:rsid w:val="00384FAA"/>
    <w:rsid w:val="00387114"/>
    <w:rsid w:val="00394100"/>
    <w:rsid w:val="003A25E5"/>
    <w:rsid w:val="003A2B21"/>
    <w:rsid w:val="003B2296"/>
    <w:rsid w:val="003B4CD3"/>
    <w:rsid w:val="003E1091"/>
    <w:rsid w:val="003E1DA3"/>
    <w:rsid w:val="003E56E0"/>
    <w:rsid w:val="003F026A"/>
    <w:rsid w:val="00404CDE"/>
    <w:rsid w:val="00430F84"/>
    <w:rsid w:val="004718C9"/>
    <w:rsid w:val="00474487"/>
    <w:rsid w:val="00483059"/>
    <w:rsid w:val="004C097A"/>
    <w:rsid w:val="004E3C59"/>
    <w:rsid w:val="004F23A4"/>
    <w:rsid w:val="004F2D31"/>
    <w:rsid w:val="00524CA0"/>
    <w:rsid w:val="00531D71"/>
    <w:rsid w:val="005402F2"/>
    <w:rsid w:val="0055318F"/>
    <w:rsid w:val="00592379"/>
    <w:rsid w:val="005A7087"/>
    <w:rsid w:val="005F61FB"/>
    <w:rsid w:val="006007B6"/>
    <w:rsid w:val="00625F1B"/>
    <w:rsid w:val="00687188"/>
    <w:rsid w:val="006E3D67"/>
    <w:rsid w:val="006E7C66"/>
    <w:rsid w:val="006F4ABD"/>
    <w:rsid w:val="00704DC8"/>
    <w:rsid w:val="00724D73"/>
    <w:rsid w:val="00736DA8"/>
    <w:rsid w:val="00742167"/>
    <w:rsid w:val="007464AC"/>
    <w:rsid w:val="0078531D"/>
    <w:rsid w:val="00787583"/>
    <w:rsid w:val="007935A3"/>
    <w:rsid w:val="007C053A"/>
    <w:rsid w:val="007C24DC"/>
    <w:rsid w:val="00823BD3"/>
    <w:rsid w:val="00856886"/>
    <w:rsid w:val="00861049"/>
    <w:rsid w:val="00863626"/>
    <w:rsid w:val="0087028C"/>
    <w:rsid w:val="00875C67"/>
    <w:rsid w:val="008764A6"/>
    <w:rsid w:val="00887EE4"/>
    <w:rsid w:val="008A0435"/>
    <w:rsid w:val="008B041E"/>
    <w:rsid w:val="008B1D03"/>
    <w:rsid w:val="008E4342"/>
    <w:rsid w:val="00907AA2"/>
    <w:rsid w:val="0092082A"/>
    <w:rsid w:val="009359F8"/>
    <w:rsid w:val="00936E7B"/>
    <w:rsid w:val="00937F47"/>
    <w:rsid w:val="00942339"/>
    <w:rsid w:val="009501A0"/>
    <w:rsid w:val="00954DC8"/>
    <w:rsid w:val="0098050F"/>
    <w:rsid w:val="009A12E2"/>
    <w:rsid w:val="009A1EEC"/>
    <w:rsid w:val="009B0B3F"/>
    <w:rsid w:val="009C126E"/>
    <w:rsid w:val="009D5825"/>
    <w:rsid w:val="009E4FFE"/>
    <w:rsid w:val="009F66C6"/>
    <w:rsid w:val="00A0002E"/>
    <w:rsid w:val="00A12710"/>
    <w:rsid w:val="00A27AC6"/>
    <w:rsid w:val="00A3478F"/>
    <w:rsid w:val="00A863EC"/>
    <w:rsid w:val="00AA151B"/>
    <w:rsid w:val="00AA1AB3"/>
    <w:rsid w:val="00AB22FF"/>
    <w:rsid w:val="00AB52C0"/>
    <w:rsid w:val="00B35699"/>
    <w:rsid w:val="00B42171"/>
    <w:rsid w:val="00B447A9"/>
    <w:rsid w:val="00B46426"/>
    <w:rsid w:val="00B554A3"/>
    <w:rsid w:val="00B55D2D"/>
    <w:rsid w:val="00B656F0"/>
    <w:rsid w:val="00B868FC"/>
    <w:rsid w:val="00B97FA3"/>
    <w:rsid w:val="00BB20B0"/>
    <w:rsid w:val="00BE1249"/>
    <w:rsid w:val="00BF26E9"/>
    <w:rsid w:val="00C12C39"/>
    <w:rsid w:val="00C431C3"/>
    <w:rsid w:val="00C46DF8"/>
    <w:rsid w:val="00C53019"/>
    <w:rsid w:val="00C55EF2"/>
    <w:rsid w:val="00C74C13"/>
    <w:rsid w:val="00C87804"/>
    <w:rsid w:val="00CA0E7F"/>
    <w:rsid w:val="00CA3467"/>
    <w:rsid w:val="00CC600D"/>
    <w:rsid w:val="00CC76AC"/>
    <w:rsid w:val="00D25562"/>
    <w:rsid w:val="00D365E9"/>
    <w:rsid w:val="00D40B81"/>
    <w:rsid w:val="00D40BB3"/>
    <w:rsid w:val="00D935F6"/>
    <w:rsid w:val="00D97997"/>
    <w:rsid w:val="00DD7D0F"/>
    <w:rsid w:val="00DE72FC"/>
    <w:rsid w:val="00E00C7A"/>
    <w:rsid w:val="00E1006E"/>
    <w:rsid w:val="00E13650"/>
    <w:rsid w:val="00E96BE1"/>
    <w:rsid w:val="00EA231E"/>
    <w:rsid w:val="00EA3D9D"/>
    <w:rsid w:val="00EC52D1"/>
    <w:rsid w:val="00ED372A"/>
    <w:rsid w:val="00ED71F5"/>
    <w:rsid w:val="00ED7DD0"/>
    <w:rsid w:val="00EF52A2"/>
    <w:rsid w:val="00F05F36"/>
    <w:rsid w:val="00F079EA"/>
    <w:rsid w:val="00F2043D"/>
    <w:rsid w:val="00F20DE2"/>
    <w:rsid w:val="00F21A1E"/>
    <w:rsid w:val="00F27315"/>
    <w:rsid w:val="00F277B6"/>
    <w:rsid w:val="00F36CB8"/>
    <w:rsid w:val="00F411B7"/>
    <w:rsid w:val="00F6190A"/>
    <w:rsid w:val="00F97DF6"/>
    <w:rsid w:val="00FB3AFA"/>
    <w:rsid w:val="00FC5F40"/>
    <w:rsid w:val="00FD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42332"/>
  <w15:docId w15:val="{F9B5493B-1C90-4DC5-84E9-F08000BB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64AC"/>
    <w:rPr>
      <w:sz w:val="24"/>
      <w:szCs w:val="24"/>
    </w:rPr>
  </w:style>
  <w:style w:type="paragraph" w:styleId="1">
    <w:name w:val="heading 1"/>
    <w:basedOn w:val="a"/>
    <w:next w:val="a"/>
    <w:qFormat/>
    <w:rsid w:val="00ED71F5"/>
    <w:pPr>
      <w:keepNext/>
      <w:overflowPunct w:val="0"/>
      <w:autoSpaceDE w:val="0"/>
      <w:autoSpaceDN w:val="0"/>
      <w:adjustRightInd w:val="0"/>
      <w:spacing w:before="120"/>
      <w:jc w:val="center"/>
      <w:outlineLvl w:val="0"/>
    </w:pPr>
    <w:rPr>
      <w:spacing w:val="-20"/>
      <w:sz w:val="32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464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rsid w:val="0013798B"/>
    <w:pPr>
      <w:overflowPunct w:val="0"/>
      <w:autoSpaceDE w:val="0"/>
      <w:autoSpaceDN w:val="0"/>
      <w:adjustRightInd w:val="0"/>
      <w:jc w:val="both"/>
      <w:textAlignment w:val="baseline"/>
    </w:pPr>
    <w:rPr>
      <w:bCs/>
      <w:sz w:val="28"/>
      <w:szCs w:val="20"/>
    </w:rPr>
  </w:style>
  <w:style w:type="paragraph" w:customStyle="1" w:styleId="a3">
    <w:name w:val="Знак Знак Знак Знак"/>
    <w:basedOn w:val="a"/>
    <w:rsid w:val="001379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4642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4C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7421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10">
    <w:name w:val="Заголовок №1_"/>
    <w:basedOn w:val="a0"/>
    <w:rsid w:val="009208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0"/>
    <w:rsid w:val="009208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91919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pt">
    <w:name w:val="Заголовок №1 + Интервал 2 pt"/>
    <w:basedOn w:val="10"/>
    <w:rsid w:val="009208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91919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9208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9208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919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"/>
    <w:basedOn w:val="a0"/>
    <w:rsid w:val="009208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91919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No Spacing"/>
    <w:uiPriority w:val="1"/>
    <w:qFormat/>
    <w:rsid w:val="0092082A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IT</cp:lastModifiedBy>
  <cp:revision>29</cp:revision>
  <cp:lastPrinted>2025-04-23T10:22:00Z</cp:lastPrinted>
  <dcterms:created xsi:type="dcterms:W3CDTF">2025-01-15T10:03:00Z</dcterms:created>
  <dcterms:modified xsi:type="dcterms:W3CDTF">2025-04-23T10:29:00Z</dcterms:modified>
</cp:coreProperties>
</file>