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36880" cy="5594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ГЛАВА ГОРОДСКОГО  ОКРУГА КРАСНОУФИМСК</w:t>
      </w:r>
    </w:p>
    <w:p>
      <w:pPr>
        <w:pStyle w:val="Normal"/>
        <w:jc w:val="center"/>
        <w:rPr>
          <w:b/>
          <w:spacing w:val="-20"/>
          <w:sz w:val="16"/>
          <w:szCs w:val="16"/>
        </w:rPr>
      </w:pPr>
      <w:r>
        <w:rPr>
          <w:b/>
          <w:spacing w:val="-20"/>
          <w:sz w:val="16"/>
          <w:szCs w:val="16"/>
        </w:rPr>
      </w:r>
    </w:p>
    <w:p>
      <w:pPr>
        <w:pStyle w:val="Normal"/>
        <w:jc w:val="center"/>
        <w:rPr>
          <w:b/>
          <w:spacing w:val="-20"/>
          <w:sz w:val="16"/>
          <w:szCs w:val="16"/>
        </w:rPr>
      </w:pPr>
      <w:r>
        <w:rPr>
          <w:b/>
          <w:spacing w:val="-20"/>
          <w:sz w:val="16"/>
          <w:szCs w:val="16"/>
        </w:rPr>
      </w:r>
    </w:p>
    <w:p>
      <w:pPr>
        <w:pStyle w:val="Normal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>
      <w:pPr>
        <w:pStyle w:val="Normal"/>
        <w:spacing w:before="120" w:after="0"/>
        <w:rPr>
          <w:spacing w:val="-20"/>
          <w:sz w:val="16"/>
          <w:szCs w:val="16"/>
        </w:rPr>
      </w:pPr>
      <w:r>
        <w:rPr>
          <w:spacing w:val="-20"/>
          <w:sz w:val="16"/>
          <w:szCs w:val="16"/>
        </w:rPr>
      </w:r>
    </w:p>
    <w:p>
      <w:pPr>
        <w:pStyle w:val="Normal"/>
        <w:spacing w:before="120" w:after="0"/>
        <w:rPr>
          <w:szCs w:val="24"/>
        </w:rPr>
      </w:pPr>
      <w:r>
        <w:rPr>
          <w:szCs w:val="24"/>
        </w:rPr>
        <w:t xml:space="preserve">30.05.2025 г.                                                 </w:t>
        <w:tab/>
        <w:tab/>
        <w:t xml:space="preserve">                                                 № 481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>
      <w:pPr>
        <w:pStyle w:val="21"/>
        <w:shd w:val="clear" w:color="auto" w:fill="auto"/>
        <w:spacing w:before="0" w:after="0"/>
        <w:ind w:left="600"/>
        <w:rPr>
          <w:rFonts w:ascii="Liberation Serif" w:hAnsi="Liberation Serif"/>
          <w:b/>
          <w:i/>
          <w:i/>
          <w:spacing w:val="0"/>
          <w:sz w:val="28"/>
          <w:szCs w:val="28"/>
        </w:rPr>
      </w:pPr>
      <w:bookmarkStart w:id="0" w:name="_Hlk96960376"/>
      <w:bookmarkStart w:id="1" w:name="_Hlk92979386"/>
      <w:bookmarkEnd w:id="0"/>
      <w:r>
        <w:rPr>
          <w:rFonts w:ascii="Liberation Serif" w:hAnsi="Liberation Serif"/>
          <w:b/>
          <w:i/>
          <w:spacing w:val="0"/>
          <w:sz w:val="28"/>
          <w:szCs w:val="28"/>
        </w:rPr>
        <w:t>О внесении изменений в Приложение № 1 Постановления Главы городского округа Красноуфимск от 06.03.2025 № 210 «Об утверждении перечня детских площадок, подлежащих благоустройству  в 2025 году  на территории городского округа Красноуфимск»</w:t>
      </w:r>
      <w:bookmarkEnd w:id="1"/>
    </w:p>
    <w:p>
      <w:pPr>
        <w:pStyle w:val="Normal"/>
        <w:ind w:right="481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bookmarkStart w:id="2" w:name="_Hlk96960376"/>
      <w:bookmarkStart w:id="3" w:name="_Hlk96960376"/>
      <w:bookmarkEnd w:id="3"/>
    </w:p>
    <w:p>
      <w:pPr>
        <w:pStyle w:val="Normal"/>
        <w:numPr>
          <w:ilvl w:val="0"/>
          <w:numId w:val="0"/>
        </w:num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основании Федерального закона № 196-ФЗ от 10.12.1995 г. «О безопасности дорожного движения в РФ», 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округа Красноуфимск на 2018-2027 годы», руководствуясь </w:t>
      </w:r>
      <w:hyperlink r:id="rId3">
        <w:r>
          <w:rPr>
            <w:rStyle w:val="Style9"/>
            <w:rFonts w:ascii="Liberation Serif" w:hAnsi="Liberation Serif"/>
            <w:sz w:val="28"/>
            <w:szCs w:val="28"/>
          </w:rPr>
          <w:t xml:space="preserve">ст. </w:t>
        </w:r>
      </w:hyperlink>
      <w:r>
        <w:rPr>
          <w:rFonts w:ascii="Liberation Serif" w:hAnsi="Liberation Serif"/>
          <w:sz w:val="28"/>
          <w:szCs w:val="28"/>
        </w:rPr>
        <w:t xml:space="preserve">28, 48 Устава городского округа Красноуфимск: </w:t>
      </w:r>
    </w:p>
    <w:p>
      <w:pPr>
        <w:pStyle w:val="Normal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ind w:firstLine="360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 изменения в Приложение № 1 Постановления Главы городского округа Красноуфимск от 06.03.2025 № 210 «Об утверждении перечня детских площадок, подлежащих благоустройству  в 2025 году  на территории городского округа Красноуфимск», утвердив перечень детских площадок, подлежащих благоустройству в 2025 году на территории городского округа Красноуфимск в новой редакции.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hanging="426" w:left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вступает в силу с момента опубликования.</w:t>
      </w:r>
    </w:p>
    <w:p>
      <w:pPr>
        <w:pStyle w:val="ListParagraph"/>
        <w:ind w:left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1"/>
        </w:numPr>
        <w:ind w:hanging="0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опубликовать в периодическом  печатном  издании «Официальный  вестник городского округа Красноуфимск» и на официальном сайте Администрации городского округа Красноуфимск.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1"/>
        </w:numPr>
        <w:ind w:hanging="0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Е.Н. Антипину.</w:t>
      </w:r>
    </w:p>
    <w:p>
      <w:pPr>
        <w:pStyle w:val="Normal"/>
        <w:tabs>
          <w:tab w:val="clear" w:pos="708"/>
          <w:tab w:val="left" w:pos="4005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4005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4005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>
      <w:pPr>
        <w:pStyle w:val="Normal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Приложение № 1 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К постановлению Главы 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Городского округа Красноуфимск </w:t>
      </w:r>
    </w:p>
    <w:p>
      <w:pPr>
        <w:pStyle w:val="Normal"/>
        <w:ind w:right="-1"/>
        <w:jc w:val="right"/>
        <w:rPr>
          <w:sz w:val="20"/>
        </w:rPr>
      </w:pPr>
      <w:r>
        <w:rPr>
          <w:sz w:val="20"/>
        </w:rPr>
        <w:t xml:space="preserve">       № </w:t>
      </w:r>
      <w:r>
        <w:rPr>
          <w:sz w:val="20"/>
        </w:rPr>
        <w:t>481 от 30.05..2025</w:t>
      </w:r>
    </w:p>
    <w:p>
      <w:pPr>
        <w:pStyle w:val="Normal"/>
        <w:ind w:right="566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right="566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Перечень  </w:t>
      </w:r>
      <w:r>
        <w:rPr>
          <w:rFonts w:ascii="Liberation Serif" w:hAnsi="Liberation Serif"/>
          <w:sz w:val="28"/>
          <w:szCs w:val="28"/>
        </w:rPr>
        <w:t>детских площадок, подлежащих благоустройству  в 2025 году, на территории городского округа Красноуфимск</w:t>
      </w:r>
    </w:p>
    <w:p>
      <w:pPr>
        <w:pStyle w:val="Normal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4937"/>
        <w:gridCol w:w="4221"/>
      </w:tblGrid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9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 w:ascii="Liberation Serif" w:hAnsi="Liberation Serif"/>
                <w:kern w:val="0"/>
                <w:szCs w:val="24"/>
                <w:lang w:val="ru-RU" w:eastAsia="ru-RU" w:bidi="ar-SA"/>
              </w:rPr>
              <w:t>Перечень детских площадок, подлежащих благоустройству  в 2025 году, на территории городского округа Красноуфимск</w:t>
            </w:r>
          </w:p>
        </w:tc>
        <w:tc>
          <w:tcPr>
            <w:tcW w:w="42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eastAsia="Times New Roman" w:cs="Times New Roman" w:ascii="Liberation Serif" w:hAnsi="Liberation Serif"/>
                <w:kern w:val="0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1.</w:t>
            </w:r>
          </w:p>
        </w:tc>
        <w:tc>
          <w:tcPr>
            <w:tcW w:w="4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Ул. Куйбышева, 81</w:t>
            </w:r>
          </w:p>
        </w:tc>
        <w:tc>
          <w:tcPr>
            <w:tcW w:w="42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МАУ КСК «Центральный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2.</w:t>
            </w:r>
          </w:p>
        </w:tc>
        <w:tc>
          <w:tcPr>
            <w:tcW w:w="4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Ул. Щорса</w:t>
            </w:r>
          </w:p>
        </w:tc>
        <w:tc>
          <w:tcPr>
            <w:tcW w:w="42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КМКУ СЕЗ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3.</w:t>
            </w:r>
          </w:p>
        </w:tc>
        <w:tc>
          <w:tcPr>
            <w:tcW w:w="4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Ул. Варгина</w:t>
            </w:r>
          </w:p>
        </w:tc>
        <w:tc>
          <w:tcPr>
            <w:tcW w:w="42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КМКУ СЕЗ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4.</w:t>
            </w:r>
          </w:p>
        </w:tc>
        <w:tc>
          <w:tcPr>
            <w:tcW w:w="4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Ул. Красноуфимская 2 этапа ( 2025 год основание и ограждение; 2026 год установка МАФов)</w:t>
            </w:r>
          </w:p>
        </w:tc>
        <w:tc>
          <w:tcPr>
            <w:tcW w:w="42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КМКУ СЕЗ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5.</w:t>
            </w:r>
          </w:p>
        </w:tc>
        <w:tc>
          <w:tcPr>
            <w:tcW w:w="4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Доустановка МАФов ( ул. Московская СОК – городская качель; ул. Озерная 60 – качель; ул. Казанская – качель; ул. Артинская – горка и качель; ул. Механизаторов – 2 тренажера)</w:t>
            </w:r>
          </w:p>
        </w:tc>
        <w:tc>
          <w:tcPr>
            <w:tcW w:w="42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КМКУ СЕЗ</w:t>
            </w:r>
          </w:p>
        </w:tc>
      </w:tr>
    </w:tbl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  <w:bookmarkStart w:id="4" w:name="_GoBack"/>
      <w:bookmarkStart w:id="5" w:name="_GoBack"/>
      <w:bookmarkEnd w:id="5"/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rFonts w:ascii="Liberation Serif" w:hAnsi="Liberation Serif"/>
          <w:szCs w:val="24"/>
        </w:rPr>
      </w:r>
    </w:p>
    <w:sectPr>
      <w:type w:val="nextPage"/>
      <w:pgSz w:w="11906" w:h="16838"/>
      <w:pgMar w:left="1701" w:right="567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3041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link w:val="21"/>
    <w:qFormat/>
    <w:rsid w:val="006051f9"/>
    <w:rPr>
      <w:spacing w:val="20"/>
      <w:sz w:val="23"/>
      <w:szCs w:val="23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semiHidden/>
    <w:qFormat/>
    <w:rsid w:val="007363bb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(2)"/>
    <w:basedOn w:val="Normal"/>
    <w:link w:val="2"/>
    <w:qFormat/>
    <w:rsid w:val="006051f9"/>
    <w:pPr>
      <w:shd w:val="clear" w:color="auto" w:fill="FFFFFF"/>
      <w:overflowPunct w:val="false"/>
      <w:spacing w:lineRule="exact" w:line="307" w:before="360" w:after="0"/>
      <w:jc w:val="center"/>
      <w:textAlignment w:val="auto"/>
    </w:pPr>
    <w:rPr>
      <w:spacing w:val="20"/>
      <w:sz w:val="23"/>
      <w:szCs w:val="23"/>
    </w:rPr>
  </w:style>
  <w:style w:type="paragraph" w:styleId="BalloonText">
    <w:name w:val="Balloon Text"/>
    <w:basedOn w:val="Normal"/>
    <w:link w:val="Style14"/>
    <w:semiHidden/>
    <w:unhideWhenUsed/>
    <w:qFormat/>
    <w:rsid w:val="007363b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737"/>
    <w:pPr>
      <w:spacing w:before="0" w:after="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4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main?base=RLAW071;n=84764;fld=134;dst=10050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2978</TotalTime>
  <Application>LibreOffice/24.8.6.2$Windows_X86_64 LibreOffice_project/6d98ba145e9a8a39fc57bcc76981d1fb1316c60c</Application>
  <AppVersion>15.0000</AppVersion>
  <Pages>2</Pages>
  <Words>294</Words>
  <Characters>1948</Characters>
  <CharactersWithSpaces>2379</CharactersWithSpaces>
  <Paragraphs>36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2022-03-17T11:54:00Z</dcterms:created>
  <dc:creator>Рязанов Д В</dc:creator>
  <dc:description/>
  <dc:language>ru-RU</dc:language>
  <cp:lastModifiedBy/>
  <cp:lastPrinted>2025-05-30T06:39:00Z</cp:lastPrinted>
  <dcterms:modified xsi:type="dcterms:W3CDTF">2025-06-09T10:42:51Z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