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437515" cy="56451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ГОРОДСКОГО  ОКРУГА КРАСНОУФИМСК</w:t>
      </w:r>
    </w:p>
    <w:p>
      <w:pPr>
        <w:pStyle w:val="Normal"/>
        <w:jc w:val="center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</w:r>
    </w:p>
    <w:p>
      <w:pPr>
        <w:pStyle w:val="Normal"/>
        <w:jc w:val="center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  <w:t>ПОСТАНОВЛЕНИЕ</w:t>
      </w:r>
    </w:p>
    <w:p>
      <w:pPr>
        <w:pStyle w:val="Normal"/>
        <w:jc w:val="center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</w:r>
    </w:p>
    <w:p>
      <w:pPr>
        <w:pStyle w:val="Normal"/>
        <w:jc w:val="center"/>
        <w:rPr>
          <w:lang w:val="en-US"/>
        </w:rPr>
      </w:pPr>
      <w:r>
        <w:rPr/>
      </w:r>
    </w:p>
    <w:p>
      <w:pPr>
        <w:pStyle w:val="Normal"/>
        <w:jc w:val="center"/>
        <w:rPr/>
      </w:pPr>
      <w:r>
        <w:rPr>
          <w:lang w:val="en-US"/>
        </w:rPr>
        <w:t>12</w:t>
      </w:r>
      <w:r>
        <w:rPr/>
        <w:t xml:space="preserve">.12.2025 г.              </w:t>
        <w:tab/>
        <w:tab/>
        <w:tab/>
        <w:t xml:space="preserve">                                                          </w:t>
        <w:tab/>
        <w:t xml:space="preserve">№ </w:t>
      </w:r>
      <w:r>
        <w:rPr>
          <w:lang w:val="en-US"/>
        </w:rPr>
        <w:t>1173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г. Красноуфимск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rFonts w:ascii="Liberation Serif" w:hAnsi="Liberation Serif"/>
          <w:b/>
          <w:bCs/>
          <w:i w:val="false"/>
          <w:iCs w:val="false"/>
          <w:sz w:val="28"/>
          <w:szCs w:val="28"/>
        </w:rPr>
        <w:t xml:space="preserve">Об изменении типа </w:t>
      </w:r>
    </w:p>
    <w:p>
      <w:pPr>
        <w:pStyle w:val="Normal"/>
        <w:jc w:val="center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rFonts w:ascii="Liberation Serif" w:hAnsi="Liberation Serif"/>
          <w:b/>
          <w:bCs/>
          <w:i w:val="false"/>
          <w:iCs w:val="false"/>
          <w:sz w:val="28"/>
          <w:szCs w:val="28"/>
        </w:rPr>
        <w:t>Муниципального бюджетного учреждения «Централизованная библиотечная система» городского округа Красноуфимск</w:t>
      </w:r>
    </w:p>
    <w:p>
      <w:pPr>
        <w:pStyle w:val="Normal"/>
        <w:jc w:val="center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rFonts w:ascii="Liberation Serif" w:hAnsi="Liberation Serif"/>
          <w:b/>
          <w:bCs/>
          <w:i w:val="false"/>
          <w:iCs w:val="false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i w:val="false"/>
          <w:iCs w:val="false"/>
          <w:sz w:val="28"/>
          <w:szCs w:val="28"/>
        </w:rPr>
        <w:t>на  муниципальное автономное учреждение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Normal"/>
        <w:widowControl/>
        <w:ind w:firstLine="709" w:right="0"/>
        <w:jc w:val="both"/>
        <w:rPr/>
      </w:pPr>
      <w:r>
        <w:rPr>
          <w:rFonts w:ascii="Liberation Serif" w:hAnsi="Liberation Serif"/>
          <w:sz w:val="28"/>
          <w:szCs w:val="28"/>
        </w:rPr>
        <w:t>В соответствии с Гражданским кодексом, Федеральным законом от 12 января 1996 года № 7-ФЗ «О некоммерческих организациях», Федеральным законом от 08 августа 2001 года № 129-ФЗ «О государственной регистрации юридических лиц и индивидуальных предпринимателей», Федеральным законом «Об автономных учреждениях» от 03 ноября 2006 № 174-ФЗ,</w:t>
      </w:r>
      <w:r>
        <w:rPr>
          <w:rFonts w:cs="Times New Roman" w:ascii="Liberation Serif" w:hAnsi="Liberation Serif"/>
          <w:sz w:val="28"/>
          <w:szCs w:val="28"/>
          <w:lang w:eastAsia="zh-CN"/>
        </w:rPr>
        <w:t xml:space="preserve"> Федеральным законом от 06 октября 2003 № 131-ФЗ «Об общих принципах организации местного самоуправления в РФ», </w:t>
      </w:r>
      <w:r>
        <w:rPr>
          <w:rFonts w:eastAsia="Calibri" w:cs="Times New Roman" w:ascii="Liberation Serif" w:hAnsi="Liberation Serif" w:eastAsiaTheme="minorHAnsi"/>
          <w:bCs/>
          <w:sz w:val="28"/>
          <w:szCs w:val="28"/>
          <w:lang w:eastAsia="en-US"/>
        </w:rPr>
        <w:t xml:space="preserve">положениями </w:t>
      </w:r>
      <w:r>
        <w:rPr>
          <w:rStyle w:val="2"/>
          <w:rFonts w:eastAsia="Calibri" w:cs="Liberation Serif;Times New Roman" w:ascii="Liberation Serif" w:hAnsi="Liberation Serif"/>
          <w:bCs/>
          <w:spacing w:val="2"/>
          <w:sz w:val="28"/>
          <w:szCs w:val="28"/>
          <w:shd w:fill="auto" w:val="clear"/>
          <w:lang w:eastAsia="ru-RU"/>
        </w:rPr>
        <w:t xml:space="preserve">Федерального закона от 20 марта 2025 № 33-ФЗ «Об общих принципах организации местного самоуправления в единой системе публичной власти», </w:t>
      </w:r>
      <w:r>
        <w:rPr>
          <w:rStyle w:val="2"/>
          <w:rFonts w:eastAsia="Calibri" w:cs="Liberation Serif;Times New Roman" w:ascii="Liberation Serif" w:hAnsi="Liberation Serif" w:eastAsiaTheme="minorHAnsi"/>
          <w:bCs/>
          <w:spacing w:val="2"/>
          <w:sz w:val="28"/>
          <w:szCs w:val="28"/>
          <w:shd w:fill="auto" w:val="clear"/>
          <w:lang w:eastAsia="en-US"/>
        </w:rPr>
        <w:t xml:space="preserve">«Основами законодательства Российской Федерации о культуре» (утв. ВС РФ 09.10.1992 N 3612-1) </w:t>
      </w:r>
      <w:r>
        <w:rPr>
          <w:rStyle w:val="Hyperlink"/>
          <w:rFonts w:eastAsia="Calibri" w:cs="Times New Roman" w:ascii="Liberation Serif" w:hAnsi="Liberation Serif"/>
          <w:b w:val="false"/>
          <w:bCs w:val="false"/>
          <w:color w:val="000000"/>
          <w:spacing w:val="2"/>
          <w:sz w:val="28"/>
          <w:szCs w:val="28"/>
          <w:u w:val="none"/>
          <w:shd w:fill="FFFFFF" w:val="clear"/>
          <w:lang w:eastAsia="zh-CN"/>
        </w:rPr>
        <w:t>(</w:t>
      </w:r>
      <w:r>
        <w:rPr>
          <w:rStyle w:val="Hyperlink"/>
          <w:rFonts w:eastAsia="Calibri" w:cs="Times New Roman" w:ascii="Liberation Serif" w:hAnsi="Liberation Serif"/>
          <w:bCs/>
          <w:color w:val="000000"/>
          <w:spacing w:val="2"/>
          <w:sz w:val="28"/>
          <w:szCs w:val="28"/>
          <w:u w:val="none"/>
          <w:shd w:fill="FFFFFF" w:val="clear"/>
          <w:lang w:eastAsia="zh-CN"/>
        </w:rPr>
        <w:t xml:space="preserve">ред. от 24.06.2025), </w:t>
      </w:r>
      <w:r>
        <w:rPr>
          <w:rFonts w:cs="Times New Roman" w:ascii="Liberation Serif" w:hAnsi="Liberation Serif"/>
          <w:sz w:val="28"/>
          <w:szCs w:val="28"/>
          <w:lang w:eastAsia="zh-CN"/>
        </w:rPr>
        <w:t>на основании постановления Главы городского округа Красноуфимск от 30 июня 2011 № 646 «Об утверждении Положения о порядке создания, реорганизации, изменения типа и ликвидации муниципальных учреждений городского округа Красноуфимск, а также утверждения уставов муниципальных учреждений городского округа Красноуфимск и внесения в них изменений»</w:t>
      </w:r>
      <w:r>
        <w:rPr>
          <w:rFonts w:ascii="Liberation Serif" w:hAnsi="Liberation Serif"/>
          <w:sz w:val="28"/>
          <w:szCs w:val="28"/>
        </w:rPr>
        <w:t xml:space="preserve"> руководствуясь</w:t>
      </w:r>
      <w:r>
        <w:rPr>
          <w:rFonts w:cs="Times New Roman" w:ascii="Liberation Serif" w:hAnsi="Liberation Serif"/>
          <w:bCs/>
          <w:iCs/>
          <w:sz w:val="28"/>
          <w:szCs w:val="28"/>
        </w:rPr>
        <w:t xml:space="preserve"> ст. ст. 31, 48 Устава городского округа Красноуфимск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ПОСТАНОВЛЯЮ: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Calibri" w:eastAsiaTheme="minorHAnsi"/>
          <w:bCs/>
          <w:sz w:val="28"/>
          <w:szCs w:val="28"/>
          <w:lang w:eastAsia="en-US"/>
        </w:rPr>
        <w:t xml:space="preserve">1. Изменить тип существующего </w:t>
      </w:r>
      <w:r>
        <w:rPr>
          <w:sz w:val="28"/>
          <w:szCs w:val="28"/>
        </w:rPr>
        <w:t xml:space="preserve">Муниципального бюджетного учреждения </w:t>
      </w:r>
      <w:r>
        <w:rPr>
          <w:b w:val="false"/>
          <w:bCs w:val="false"/>
          <w:sz w:val="28"/>
          <w:szCs w:val="28"/>
        </w:rPr>
        <w:t>«Централизованная библиотечная система»</w:t>
      </w:r>
      <w:r>
        <w:rPr>
          <w:sz w:val="28"/>
          <w:szCs w:val="28"/>
        </w:rPr>
        <w:t xml:space="preserve"> городского округа Красноуфимск на Муниципальное автономное учреждение </w:t>
      </w:r>
      <w:r>
        <w:rPr>
          <w:b w:val="false"/>
          <w:bCs w:val="false"/>
          <w:sz w:val="28"/>
          <w:szCs w:val="28"/>
        </w:rPr>
        <w:t>«Централизованная библиотечная система»</w:t>
      </w:r>
      <w:r>
        <w:rPr>
          <w:sz w:val="28"/>
          <w:szCs w:val="28"/>
        </w:rPr>
        <w:t xml:space="preserve"> городского округа Красноуфимск.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Переименовать</w:t>
      </w:r>
      <w:r>
        <w:rPr>
          <w:rFonts w:eastAsia="Calibri"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Муниципальное бюджетное учреждение </w:t>
      </w:r>
      <w:r>
        <w:rPr>
          <w:b w:val="false"/>
          <w:bCs w:val="false"/>
          <w:sz w:val="28"/>
          <w:szCs w:val="28"/>
        </w:rPr>
        <w:t>«Централизованная библиотечная система»</w:t>
      </w:r>
      <w:r>
        <w:rPr>
          <w:sz w:val="28"/>
          <w:szCs w:val="28"/>
        </w:rPr>
        <w:t xml:space="preserve"> городского округа Красноуфимск на Муниципальное автономное учреждение </w:t>
      </w:r>
      <w:r>
        <w:rPr>
          <w:b w:val="false"/>
          <w:bCs w:val="false"/>
          <w:sz w:val="28"/>
          <w:szCs w:val="28"/>
        </w:rPr>
        <w:t>«Централизованная библиотечная система»</w:t>
      </w:r>
      <w:r>
        <w:rPr>
          <w:sz w:val="28"/>
          <w:szCs w:val="28"/>
        </w:rPr>
        <w:t xml:space="preserve"> городского округа Красноуфимск.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учредителем муниципального автономного учреждения </w:t>
      </w:r>
      <w:r>
        <w:rPr>
          <w:b w:val="false"/>
          <w:bCs w:val="false"/>
          <w:sz w:val="28"/>
          <w:szCs w:val="28"/>
        </w:rPr>
        <w:t>«Централизованная библиотечная система»</w:t>
      </w:r>
      <w:r>
        <w:rPr>
          <w:sz w:val="28"/>
          <w:szCs w:val="28"/>
        </w:rPr>
        <w:t xml:space="preserve"> городского округа Красноуфимск является городской округ Красноуфимск, функции и полномочия которого осуществляет Орган местного самоуправления уполномоченный в сфере культуры Управление культуры городского округа Красноуфимск</w:t>
      </w:r>
      <w:r>
        <w:rPr>
          <w:rFonts w:eastAsia="Calibri" w:eastAsiaTheme="minorHAnsi"/>
          <w:bCs/>
          <w:sz w:val="28"/>
          <w:szCs w:val="28"/>
          <w:lang w:eastAsia="en-US"/>
        </w:rPr>
        <w:t>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Calibri" w:eastAsiaTheme="minorHAnsi"/>
          <w:bCs/>
          <w:sz w:val="28"/>
          <w:szCs w:val="28"/>
          <w:lang w:eastAsia="en-US"/>
        </w:rPr>
        <w:t xml:space="preserve">4. Установить, что имущество, находящееся на балансе  Муниципального бюджетного учреждения </w:t>
      </w:r>
      <w:r>
        <w:rPr>
          <w:rFonts w:eastAsia="Calibri" w:eastAsiaTheme="minorHAnsi"/>
          <w:b w:val="false"/>
          <w:bCs w:val="false"/>
          <w:sz w:val="28"/>
          <w:szCs w:val="28"/>
          <w:lang w:eastAsia="en-US"/>
        </w:rPr>
        <w:t>«Централизованная библиотечная система»</w:t>
      </w:r>
      <w:r>
        <w:rPr>
          <w:rFonts w:eastAsia="Calibri" w:eastAsiaTheme="minorHAnsi"/>
          <w:bCs/>
          <w:sz w:val="28"/>
          <w:szCs w:val="28"/>
          <w:lang w:eastAsia="en-US"/>
        </w:rPr>
        <w:t xml:space="preserve"> городского округа Красноуфимск в полном объеме закрепляется за  Муниципальным автономным учреждением </w:t>
      </w:r>
      <w:r>
        <w:rPr>
          <w:rFonts w:eastAsia="Calibri" w:eastAsiaTheme="minorHAnsi"/>
          <w:b w:val="false"/>
          <w:bCs w:val="false"/>
          <w:sz w:val="28"/>
          <w:szCs w:val="28"/>
          <w:lang w:eastAsia="en-US"/>
        </w:rPr>
        <w:t>«Централизованная библиотечная система»</w:t>
      </w:r>
      <w:r>
        <w:rPr>
          <w:rFonts w:eastAsia="Calibri" w:eastAsiaTheme="minorHAnsi"/>
          <w:bCs/>
          <w:sz w:val="28"/>
          <w:szCs w:val="28"/>
          <w:lang w:eastAsia="en-US"/>
        </w:rPr>
        <w:t xml:space="preserve"> городского округа Красноуфимск.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Утвердить перечень мероприятий по созданию </w:t>
      </w:r>
      <w:r>
        <w:rPr>
          <w:rFonts w:eastAsia="Calibri" w:eastAsiaTheme="minorHAnsi"/>
          <w:bCs/>
          <w:sz w:val="28"/>
          <w:szCs w:val="28"/>
          <w:lang w:eastAsia="en-US"/>
        </w:rPr>
        <w:t xml:space="preserve">Муниципального автономного учреждения </w:t>
      </w:r>
      <w:r>
        <w:rPr>
          <w:rFonts w:eastAsia="Calibri" w:eastAsiaTheme="minorHAnsi"/>
          <w:b w:val="false"/>
          <w:bCs w:val="false"/>
          <w:sz w:val="28"/>
          <w:szCs w:val="28"/>
          <w:lang w:eastAsia="en-US"/>
        </w:rPr>
        <w:t>«Централизованная библиотечная система»</w:t>
      </w:r>
      <w:r>
        <w:rPr>
          <w:rFonts w:eastAsia="Calibri" w:eastAsiaTheme="minorHAnsi"/>
          <w:bCs/>
          <w:sz w:val="28"/>
          <w:szCs w:val="28"/>
          <w:lang w:eastAsia="en-US"/>
        </w:rPr>
        <w:t xml:space="preserve"> городского округа Красноуфимск с указание сроков их проведения, согласно Приложению № 1 к настоящему постановлению.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ascii="Liberation Serif" w:hAnsi="Liberation Serif"/>
          <w:sz w:val="28"/>
          <w:szCs w:val="28"/>
        </w:rPr>
        <w:t xml:space="preserve">Наделить директора учреждения </w:t>
      </w:r>
      <w:r>
        <w:rPr>
          <w:rStyle w:val="Hyperlink"/>
          <w:rFonts w:ascii="Liberation Serif" w:hAnsi="Liberation Serif"/>
          <w:color w:val="auto"/>
          <w:sz w:val="28"/>
          <w:szCs w:val="28"/>
          <w:u w:val="none"/>
        </w:rPr>
        <w:t xml:space="preserve">Сергееву Галину Александровну </w:t>
      </w:r>
      <w:r>
        <w:rPr>
          <w:rFonts w:ascii="Liberation Serif" w:hAnsi="Liberation Serif"/>
          <w:sz w:val="28"/>
          <w:szCs w:val="28"/>
        </w:rPr>
        <w:t>полномочиями по оформлению в уполномоченный государственный орган документов, необходимых для государственной регистрации изменений, внесенных в учредительные документы юридического лица и внесения изменений в сведения о юридическом лице.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постановление опубликовать в официальном периодическом печатном издании «Вестник городского округа Красноуфимск» и разместить на официальном сайте городского округа Красноуфимск в информационно-телекоммуникационной сети «Интернет» (</w:t>
      </w:r>
      <w:hyperlink r:id="rId3">
        <w:r>
          <w:rPr>
            <w:rStyle w:val="Hyperlink"/>
            <w:sz w:val="28"/>
            <w:szCs w:val="28"/>
            <w:lang w:val="en-US"/>
          </w:rPr>
          <w:t>http</w:t>
        </w:r>
        <w:r>
          <w:rPr>
            <w:rStyle w:val="Hyperlink"/>
            <w:sz w:val="28"/>
            <w:szCs w:val="28"/>
          </w:rPr>
          <w:t>://</w:t>
        </w:r>
        <w:r>
          <w:rPr>
            <w:rStyle w:val="Hyperlink"/>
            <w:sz w:val="28"/>
            <w:szCs w:val="28"/>
            <w:lang w:val="en-US"/>
          </w:rPr>
          <w:t>go</w:t>
        </w:r>
        <w:r>
          <w:rPr>
            <w:rStyle w:val="Hyperlink"/>
            <w:sz w:val="28"/>
            <w:szCs w:val="28"/>
          </w:rPr>
          <w:t>-</w:t>
        </w:r>
        <w:r>
          <w:rPr>
            <w:rStyle w:val="Hyperlink"/>
            <w:sz w:val="28"/>
            <w:szCs w:val="28"/>
            <w:lang w:val="en-US"/>
          </w:rPr>
          <w:t>kruf</w:t>
        </w:r>
        <w:r>
          <w:rPr>
            <w:rStyle w:val="Hyperlink"/>
            <w:sz w:val="28"/>
            <w:szCs w:val="28"/>
          </w:rPr>
          <w:t>.midural.ru</w:t>
        </w:r>
      </w:hyperlink>
      <w:r>
        <w:rPr>
          <w:sz w:val="28"/>
          <w:szCs w:val="28"/>
        </w:rPr>
        <w:t>).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. Постановление вступает в законную силу со дня его официального опубликования.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. Контроль исполнения настоящего Постановления возложить на начальника ОМС уполномоченного в сфере культуры Управление культуры городского округа Красноуфимск (Т.А. Ладыгин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городского округа Красноуфимск                                    Ю.С. Ладейщиков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62"/>
        <w:gridCol w:w="4792"/>
      </w:tblGrid>
      <w:tr>
        <w:trPr/>
        <w:tc>
          <w:tcPr>
            <w:tcW w:w="4562" w:type="dxa"/>
            <w:tcBorders/>
            <w:shd w:color="auto" w:fill="auto" w:val="clear"/>
          </w:tcPr>
          <w:p>
            <w:pPr>
              <w:pStyle w:val="Normal"/>
              <w:pageBreakBefore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W w:w="479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bookmarkStart w:id="0" w:name="_Hlk202279503"/>
            <w:r>
              <w:rPr>
                <w:rFonts w:eastAsia="Times New Roman" w:cs="Times New Roman" w:ascii="Liberation Serif" w:hAnsi="Liberation Serif"/>
                <w:kern w:val="0"/>
                <w:sz w:val="24"/>
                <w:szCs w:val="24"/>
                <w:lang w:eastAsia="ru-RU"/>
                <w14:ligatures w14:val="none"/>
              </w:rPr>
              <w:t>Приложение №1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4"/>
                <w:szCs w:val="24"/>
                <w:lang w:eastAsia="ru-RU"/>
                <w14:ligatures w14:val="none"/>
              </w:rPr>
              <w:t>к постановлению  Администрации городского округа Красноуфимск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4"/>
                <w:szCs w:val="24"/>
                <w:lang w:eastAsia="ru-RU"/>
                <w14:ligatures w14:val="none"/>
              </w:rPr>
              <w:t>об изменении типа учреждения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4"/>
                <w:szCs w:val="24"/>
                <w:lang w:val="ru-RU" w:eastAsia="ru-RU"/>
                <w14:ligatures w14:val="none"/>
              </w:rPr>
              <w:t>о</w:t>
            </w:r>
            <w:r>
              <w:rPr>
                <w:rFonts w:eastAsia="Times New Roman" w:cs="Times New Roman" w:ascii="Liberation Serif" w:hAnsi="Liberation Serif"/>
                <w:kern w:val="0"/>
                <w:sz w:val="24"/>
                <w:szCs w:val="24"/>
                <w:lang w:val="en-US" w:eastAsia="ru-RU"/>
                <w14:ligatures w14:val="none"/>
              </w:rPr>
              <w:t>т 12.12.20</w:t>
            </w:r>
            <w:r>
              <w:rPr>
                <w:rFonts w:eastAsia="Times New Roman" w:cs="Times New Roman" w:ascii="Liberation Serif" w:hAnsi="Liberation Serif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>
              <w:rPr>
                <w:rFonts w:eastAsia="Times New Roman" w:cs="Times New Roman" w:ascii="Liberation Serif" w:hAnsi="Liberation Serif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г. №</w:t>
            </w:r>
            <w:r>
              <w:rPr>
                <w:rFonts w:eastAsia="Times New Roman" w:cs="Times New Roman" w:ascii="Liberation Serif" w:hAnsi="Liberation Serif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bookmarkEnd w:id="0"/>
            <w:r>
              <w:rPr>
                <w:rFonts w:eastAsia="Times New Roman" w:cs="Times New Roman" w:ascii="Liberation Serif" w:hAnsi="Liberation Serif"/>
                <w:kern w:val="0"/>
                <w:sz w:val="24"/>
                <w:szCs w:val="24"/>
                <w:lang w:eastAsia="ru-RU"/>
                <w14:ligatures w14:val="none"/>
              </w:rPr>
              <w:t>1173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kern w:val="0"/>
          <w:sz w:val="28"/>
          <w:szCs w:val="28"/>
          <w:lang w:eastAsia="ru-RU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Liberation Serif" w:hAnsi="Liberation Serif"/>
          <w:b/>
          <w:bCs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bCs/>
          <w:iCs/>
          <w:kern w:val="0"/>
          <w:sz w:val="24"/>
          <w:szCs w:val="24"/>
          <w:lang w:eastAsia="ru-RU"/>
          <w14:ligatures w14:val="none"/>
        </w:rPr>
        <w:t>Перечень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Liberation Serif" w:hAnsi="Liberation Serif"/>
          <w:b/>
          <w:bCs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bCs/>
          <w:iCs/>
          <w:kern w:val="0"/>
          <w:sz w:val="24"/>
          <w:szCs w:val="24"/>
          <w:lang w:eastAsia="ru-RU"/>
          <w14:ligatures w14:val="none"/>
        </w:rPr>
        <w:t>мероприятий по изменению типа учреждения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eastAsia="Times New Roman" w:cs="Times New Roman"/>
          <w:iCs/>
          <w:kern w:val="0"/>
          <w:lang w:eastAsia="ru-RU"/>
          <w14:ligatures w14:val="none"/>
        </w:rPr>
      </w:pPr>
      <w:r>
        <w:rPr>
          <w:rFonts w:eastAsia="Times New Roman" w:cs="Times New Roman"/>
          <w:iCs/>
          <w:kern w:val="0"/>
          <w:lang w:eastAsia="ru-RU"/>
          <w14:ligatures w14:val="none"/>
        </w:rPr>
      </w:r>
    </w:p>
    <w:tbl>
      <w:tblPr>
        <w:tblStyle w:val="ac"/>
        <w:tblW w:w="9341" w:type="dxa"/>
        <w:jc w:val="left"/>
        <w:tblInd w:w="11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680"/>
        <w:gridCol w:w="4276"/>
        <w:gridCol w:w="2532"/>
        <w:gridCol w:w="1852"/>
      </w:tblGrid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Срок выполнения мероприятия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Ответственный исполнитель</w:t>
            </w:r>
          </w:p>
        </w:tc>
      </w:tr>
      <w:tr>
        <w:trPr>
          <w:trHeight w:val="1190" w:hRule="atLeast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1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Подготовка предложения о создании МАУ путем изменения типа МБУ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до момента вступления в силу постановления об изменении типа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Ладыгина Т.А.,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Начальник Управления культуры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2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 xml:space="preserve">Разработка проекта и утверждение устава </w:t>
            </w:r>
            <w:r>
              <w:rPr>
                <w:rFonts w:eastAsia="Calibri" w:cs="Times New Roman" w:ascii="Liberation Serif" w:hAnsi="Liberation Serif" w:eastAsiaTheme="minorHAnsi"/>
                <w:bCs/>
                <w:kern w:val="2"/>
                <w:sz w:val="24"/>
                <w:szCs w:val="24"/>
                <w:lang w:val="ru-RU" w:eastAsia="en-US" w:bidi="ar-SA"/>
              </w:rPr>
              <w:t xml:space="preserve">МАУ </w:t>
            </w:r>
            <w:r>
              <w:rPr>
                <w:rFonts w:eastAsia="Calibri" w:cs="Times New Roman" w:ascii="Liberation Serif" w:hAnsi="Liberation Serif" w:eastAsiaTheme="minorHAnsi"/>
                <w:b w:val="false"/>
                <w:bCs w:val="false"/>
                <w:kern w:val="2"/>
                <w:sz w:val="24"/>
                <w:szCs w:val="24"/>
                <w:lang w:val="ru-RU" w:eastAsia="en-US" w:bidi="ar-SA"/>
              </w:rPr>
              <w:t>«Централизованная библиотечная система»</w:t>
            </w:r>
            <w:r>
              <w:rPr>
                <w:rFonts w:eastAsia="Calibri" w:cs="Times New Roman" w:ascii="Liberation Serif" w:hAnsi="Liberation Serif" w:eastAsiaTheme="minorHAnsi"/>
                <w:bCs/>
                <w:kern w:val="2"/>
                <w:sz w:val="24"/>
                <w:szCs w:val="24"/>
                <w:lang w:val="ru-RU" w:eastAsia="en-US" w:bidi="ar-SA"/>
              </w:rPr>
              <w:t xml:space="preserve"> городского округа Красноуфимск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до момента вступления в силу постановления об изменении типа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Ладыгина Т.А.,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Начальник Управления культуры,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Сергеева Г.А.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Директор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МБУ ЦБС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3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 xml:space="preserve">Государственная регистрация </w:t>
            </w:r>
            <w:r>
              <w:rPr>
                <w:rFonts w:eastAsia="Calibri" w:cs="Times New Roman" w:ascii="Liberation Serif" w:hAnsi="Liberation Serif" w:eastAsiaTheme="minorHAnsi"/>
                <w:bCs/>
                <w:kern w:val="2"/>
                <w:sz w:val="24"/>
                <w:szCs w:val="24"/>
                <w:lang w:val="ru-RU" w:eastAsia="en-US" w:bidi="ar-SA"/>
              </w:rPr>
              <w:t xml:space="preserve">МАУ </w:t>
            </w:r>
            <w:r>
              <w:rPr>
                <w:rFonts w:eastAsia="Calibri" w:cs="Times New Roman" w:ascii="Liberation Serif" w:hAnsi="Liberation Serif" w:eastAsiaTheme="minorHAnsi"/>
                <w:b w:val="false"/>
                <w:bCs w:val="false"/>
                <w:kern w:val="2"/>
                <w:sz w:val="24"/>
                <w:szCs w:val="24"/>
                <w:lang w:val="ru-RU" w:eastAsia="en-US" w:bidi="ar-SA"/>
              </w:rPr>
              <w:t>«Централизованная библиотечная система»</w:t>
            </w:r>
            <w:r>
              <w:rPr>
                <w:rFonts w:eastAsia="Calibri" w:cs="Times New Roman" w:ascii="Liberation Serif" w:hAnsi="Liberation Serif" w:eastAsiaTheme="minorHAnsi"/>
                <w:bCs/>
                <w:kern w:val="2"/>
                <w:sz w:val="24"/>
                <w:szCs w:val="24"/>
                <w:lang w:val="ru-RU" w:eastAsia="en-US" w:bidi="ar-SA"/>
              </w:rPr>
              <w:t xml:space="preserve"> городского округа Красноуфимск </w:t>
            </w: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и устава в течении 3 рабочих дней с даты принятия постановления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в течении 3 рабочих дней с даты принятия постановления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Сергеева Г.А.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Директор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МБУ ЦБС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4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Внесение изменений в сведения, размещенные на официальных сайтах РФ www.zakupki.gov.ru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в течении 3 рабочих дней с момента регистрации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Сергеева Г.А.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5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Разработка проекта и утверждение Положения о Наблюдательном Совете, избрание состава Наблюдательного Совета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в течении 5 рабочих дней с момента регистрации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/>
              <w:t>Ладыгина Т.А.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/>
              <w:t>Сергеева Г.А.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6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Проведение первого заседания Наблюдательного Совета и избрания Председателя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в течении 10 рабочих дней с момента регистрации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/>
              <w:t>Сергеева Г.А.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7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Открытие лицевых счетов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в течении 5 рабочих дней с момента регистрации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/>
              <w:t>Сергеева Г.А.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8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Изготовление ЭЦП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Liberation Serif" w:hAnsi="Liberation Serif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в рабочем порядке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/>
              <w:t>Сергеева Г.А.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9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 xml:space="preserve">Подготовка и утверждение правовых актов регистрация МАУ </w:t>
            </w:r>
            <w:r>
              <w:rPr>
                <w:rFonts w:eastAsia="Calibri" w:cs="Times New Roman" w:ascii="Liberation Serif" w:hAnsi="Liberation Serif" w:eastAsiaTheme="minorHAnsi"/>
                <w:b w:val="false"/>
                <w:bCs w:val="false"/>
                <w:kern w:val="2"/>
                <w:sz w:val="24"/>
                <w:szCs w:val="24"/>
                <w:lang w:val="ru-RU" w:eastAsia="en-US" w:bidi="ar-SA"/>
              </w:rPr>
              <w:t>«Централизованная библиотечная система»</w:t>
            </w:r>
            <w:r>
              <w:rPr>
                <w:rFonts w:eastAsia="Calibri" w:cs="Times New Roman" w:ascii="Liberation Serif" w:hAnsi="Liberation Serif" w:eastAsiaTheme="minorHAnsi"/>
                <w:bCs/>
                <w:kern w:val="2"/>
                <w:sz w:val="24"/>
                <w:szCs w:val="24"/>
                <w:lang w:val="ru-RU" w:eastAsia="en-US" w:bidi="ar-SA"/>
              </w:rPr>
              <w:t xml:space="preserve"> городского округа Красноуфимск</w:t>
            </w: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 xml:space="preserve"> в соответствие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с Уставом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до 31.01.2026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/>
              <w:t>Сергеева Г.А.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10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 xml:space="preserve">Внесение изменений в сведения, размещенные на официальном сайте МАУ </w:t>
            </w:r>
            <w:r>
              <w:rPr>
                <w:rFonts w:eastAsia="Calibri" w:cs="Times New Roman" w:ascii="Liberation Serif" w:hAnsi="Liberation Serif" w:eastAsiaTheme="minorHAnsi"/>
                <w:b w:val="false"/>
                <w:bCs w:val="false"/>
                <w:kern w:val="2"/>
                <w:sz w:val="24"/>
                <w:szCs w:val="24"/>
                <w:lang w:val="ru-RU" w:eastAsia="en-US" w:bidi="ar-SA"/>
              </w:rPr>
              <w:t>«Централизованная библиотечная система»</w:t>
            </w:r>
            <w:r>
              <w:rPr>
                <w:rFonts w:eastAsia="Calibri" w:cs="Times New Roman" w:ascii="Liberation Serif" w:hAnsi="Liberation Serif" w:eastAsiaTheme="minorHAnsi"/>
                <w:bCs/>
                <w:kern w:val="2"/>
                <w:sz w:val="24"/>
                <w:szCs w:val="24"/>
                <w:lang w:val="ru-RU" w:eastAsia="en-US" w:bidi="ar-SA"/>
              </w:rPr>
              <w:t xml:space="preserve"> городского округа Красноуфимск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до 31.01.2026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/>
              <w:t>Сергеева Г.А.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11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 xml:space="preserve">Подготовка дополнительного соглашения к трудовому договору (контракту) с директором МАУ </w:t>
            </w:r>
            <w:r>
              <w:rPr>
                <w:rFonts w:eastAsia="Calibri" w:cs="Times New Roman" w:ascii="Liberation Serif" w:hAnsi="Liberation Serif" w:eastAsiaTheme="minorHAnsi"/>
                <w:b w:val="false"/>
                <w:bCs w:val="false"/>
                <w:kern w:val="2"/>
                <w:sz w:val="24"/>
                <w:szCs w:val="24"/>
                <w:lang w:val="ru-RU" w:eastAsia="en-US" w:bidi="ar-SA"/>
              </w:rPr>
              <w:t>«Централизованная библиотечная система»</w:t>
            </w:r>
            <w:r>
              <w:rPr>
                <w:rFonts w:eastAsia="Calibri" w:cs="Times New Roman" w:ascii="Liberation Serif" w:hAnsi="Liberation Serif" w:eastAsiaTheme="minorHAnsi"/>
                <w:bCs/>
                <w:kern w:val="2"/>
                <w:sz w:val="24"/>
                <w:szCs w:val="24"/>
                <w:lang w:val="ru-RU" w:eastAsia="en-US" w:bidi="ar-SA"/>
              </w:rPr>
              <w:t xml:space="preserve"> городского округа Красноуфимск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в течении 3 рабочих дней с момента регистрации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Ладыгина Т.А.,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Начальник Управления культуры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12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 xml:space="preserve">Заключение дополнительных соглашений с работниками МАУ </w:t>
            </w:r>
            <w:r>
              <w:rPr>
                <w:rFonts w:eastAsia="Calibri" w:cs="Times New Roman" w:ascii="Liberation Serif" w:hAnsi="Liberation Serif" w:eastAsiaTheme="minorHAnsi"/>
                <w:b w:val="false"/>
                <w:bCs w:val="false"/>
                <w:kern w:val="2"/>
                <w:sz w:val="24"/>
                <w:szCs w:val="24"/>
                <w:lang w:val="ru-RU" w:eastAsia="en-US" w:bidi="ar-SA"/>
              </w:rPr>
              <w:t>«Централизованная библиотечная система»</w:t>
            </w:r>
            <w:r>
              <w:rPr>
                <w:rFonts w:eastAsia="Calibri" w:cs="Times New Roman" w:ascii="Liberation Serif" w:hAnsi="Liberation Serif" w:eastAsiaTheme="minorHAnsi"/>
                <w:bCs/>
                <w:kern w:val="2"/>
                <w:sz w:val="24"/>
                <w:szCs w:val="24"/>
                <w:lang w:val="ru-RU" w:eastAsia="en-US" w:bidi="ar-SA"/>
              </w:rPr>
              <w:t xml:space="preserve"> городского округа Красноуфимск</w:t>
            </w: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, внесение записи в трудовую книжку, в ПФР в течении 3 рабочих дней с момента регистрации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в течении 3 рабочих дней с момента регистрации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/>
              <w:t>Сергеева Г.А.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13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Замена печатей, штампов, вывесок, бланков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в рабочем порядке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/>
              <w:t>Сергеева Г.А.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14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Обучение по 223ФЗ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До 31.01.2026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/>
              <w:t>Сергеева Г.А.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  <w:t>15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Разработка Положения по 223 ФЗ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2"/>
                <w:sz w:val="24"/>
                <w:szCs w:val="24"/>
                <w:lang w:val="ru-RU" w:eastAsia="en-US" w:bidi="ar-SA"/>
              </w:rPr>
              <w:t>31.12.2025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 w:eastAsia="Times New Roman" w:cs="Times New Roman"/>
                <w:i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/>
              <w:t>Сергеева Г.А.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Liberation Serif" w:hAnsi="Liberation Serif" w:eastAsia="Times New Roman" w:cs="Times New Roman"/>
          <w:iCs/>
          <w:kern w:val="0"/>
          <w:sz w:val="24"/>
          <w:szCs w:val="24"/>
          <w:lang w:eastAsia="ru-RU"/>
          <w14:ligatures w14:val="none"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rFonts w:ascii="Liberation Serif" w:hAnsi="Liberation Serif"/>
          <w:sz w:val="24"/>
          <w:szCs w:val="24"/>
        </w:rPr>
      </w:r>
    </w:p>
    <w:sectPr>
      <w:type w:val="nextPage"/>
      <w:pgSz w:w="11906" w:h="16838"/>
      <w:pgMar w:left="1701" w:right="849" w:gutter="0" w:header="0" w:top="993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Franklin Gothic Dem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0ae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f40ae1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qFormat/>
    <w:rsid w:val="00f40ae1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rsid w:val="00f40ae1"/>
    <w:rPr>
      <w:color w:val="0000FF"/>
      <w:u w:val="single"/>
    </w:rPr>
  </w:style>
  <w:style w:type="character" w:styleId="2" w:customStyle="1">
    <w:name w:val="Основной текст (2)_"/>
    <w:basedOn w:val="DefaultParagraphFont"/>
    <w:link w:val="21"/>
    <w:qFormat/>
    <w:rsid w:val="00f40ae1"/>
    <w:rPr>
      <w:rFonts w:ascii="Franklin Gothic Demi" w:hAnsi="Franklin Gothic Demi" w:eastAsia="Franklin Gothic Demi" w:cs="Franklin Gothic Demi"/>
      <w:sz w:val="36"/>
      <w:szCs w:val="36"/>
      <w:shd w:fill="FFFFFF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f40ae1"/>
    <w:pPr>
      <w:jc w:val="center"/>
    </w:pPr>
    <w:rPr>
      <w:b/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f40ae1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qFormat/>
    <w:rsid w:val="00f40ae1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f40ae1"/>
    <w:pPr>
      <w:widowControl w:val="false"/>
      <w:shd w:val="clear" w:color="auto" w:fill="FFFFFF"/>
      <w:spacing w:lineRule="exact" w:line="384" w:before="0" w:after="780"/>
    </w:pPr>
    <w:rPr>
      <w:rFonts w:ascii="Franklin Gothic Demi" w:hAnsi="Franklin Gothic Demi" w:eastAsia="Franklin Gothic Demi" w:cs="Franklin Gothic Demi"/>
      <w:sz w:val="36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f40ae1"/>
    <w:pPr>
      <w:spacing w:before="0" w:after="0"/>
      <w:ind w:left="720"/>
      <w:contextualSpacing/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go-kruf.midural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Application>LibreOffice/7.6.3.2$Windows_X86_64 LibreOffice_project/29d686fea9f6705b262d369fede658f824154cc0</Application>
  <AppVersion>15.0000</AppVersion>
  <Pages>4</Pages>
  <Words>756</Words>
  <Characters>5513</Characters>
  <CharactersWithSpaces>6291</CharactersWithSpaces>
  <Paragraphs>101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2020-02-19T11:34:00Z</dcterms:created>
  <dc:creator>Admin</dc:creator>
  <dc:description/>
  <dc:language>ru-RU</dc:language>
  <cp:lastModifiedBy/>
  <cp:lastPrinted>2025-12-11T16:52:54Z</cp:lastPrinted>
  <dcterms:modified xsi:type="dcterms:W3CDTF">2025-12-12T09:21:11Z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