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0CFD" w14:textId="77777777" w:rsidR="002C6A0B" w:rsidRPr="002C6A0B" w:rsidRDefault="002C6A0B" w:rsidP="002C6A0B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Arial Unicode MS"/>
          <w:noProof/>
          <w:color w:val="000000"/>
          <w:sz w:val="28"/>
          <w:szCs w:val="28"/>
          <w:lang w:eastAsia="ru-RU"/>
        </w:rPr>
        <w:drawing>
          <wp:inline distT="0" distB="0" distL="0" distR="0" wp14:anchorId="5DE4DE3F" wp14:editId="302EF0BA">
            <wp:extent cx="43815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F0BD2" w14:textId="77777777" w:rsidR="002C6A0B" w:rsidRPr="002C6A0B" w:rsidRDefault="002C6A0B" w:rsidP="002C6A0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АДМИНИСТРАЦИЯ  ГОРОДСКОГО  ОКРУГА КРАСНОУФИМСК</w:t>
      </w:r>
    </w:p>
    <w:p w14:paraId="23253CD3" w14:textId="77777777" w:rsidR="002C6A0B" w:rsidRPr="002C6A0B" w:rsidRDefault="002C6A0B" w:rsidP="002C6A0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14:paraId="669B33B5" w14:textId="77777777" w:rsidR="002C6A0B" w:rsidRPr="002C6A0B" w:rsidRDefault="002C6A0B" w:rsidP="002C6A0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pacing w:val="5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Arial Unicode MS"/>
          <w:b/>
          <w:color w:val="000000"/>
          <w:spacing w:val="50"/>
          <w:sz w:val="28"/>
          <w:szCs w:val="28"/>
          <w:lang w:eastAsia="ru-RU"/>
        </w:rPr>
        <w:t>ПОСТАНОВЛЕНИЕ</w:t>
      </w:r>
    </w:p>
    <w:p w14:paraId="6B1B8469" w14:textId="77777777" w:rsidR="002C6A0B" w:rsidRPr="002C6A0B" w:rsidRDefault="002C6A0B" w:rsidP="002C6A0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pacing w:val="50"/>
          <w:sz w:val="28"/>
          <w:szCs w:val="28"/>
          <w:lang w:eastAsia="ru-RU"/>
        </w:rPr>
      </w:pPr>
    </w:p>
    <w:p w14:paraId="19B3B24C" w14:textId="77777777" w:rsidR="002C6A0B" w:rsidRPr="002C6A0B" w:rsidRDefault="002C6A0B" w:rsidP="002C6A0B">
      <w:pPr>
        <w:tabs>
          <w:tab w:val="left" w:pos="702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</w:t>
      </w:r>
      <w:r w:rsidR="00BC328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        </w:t>
      </w:r>
      <w:r w:rsidR="00617647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  </w:t>
      </w:r>
      <w:r w:rsidR="00401EE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02.12.</w:t>
      </w:r>
      <w:r w:rsidR="00BC328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2025</w:t>
      </w:r>
      <w:r w:rsidR="005669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</w:t>
      </w:r>
      <w:r w:rsidRPr="002C6A0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                                                                              № </w:t>
      </w:r>
      <w:r w:rsidR="00401EE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1127</w:t>
      </w:r>
      <w:r w:rsidRPr="002C6A0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       </w:t>
      </w:r>
      <w:r w:rsidRPr="002C6A0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ab/>
        <w:t xml:space="preserve">                    </w:t>
      </w:r>
      <w:r w:rsidR="00BC328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                       </w:t>
      </w:r>
      <w:r w:rsidRPr="002C6A0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ab/>
      </w:r>
      <w:r w:rsidRPr="002C6A0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ab/>
      </w:r>
      <w:r w:rsidRPr="002C6A0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ab/>
        <w:t xml:space="preserve">                </w:t>
      </w:r>
    </w:p>
    <w:p w14:paraId="1DCBD4B8" w14:textId="77777777" w:rsidR="002C6A0B" w:rsidRPr="002C6A0B" w:rsidRDefault="002C6A0B" w:rsidP="002C6A0B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г. Красноуфимск</w:t>
      </w:r>
    </w:p>
    <w:p w14:paraId="2FAC58C8" w14:textId="77777777" w:rsidR="002C6A0B" w:rsidRPr="002C6A0B" w:rsidRDefault="002C6A0B" w:rsidP="002C6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32"/>
          <w:szCs w:val="32"/>
          <w:lang w:eastAsia="ru-RU"/>
        </w:rPr>
      </w:pPr>
    </w:p>
    <w:p w14:paraId="01D6C481" w14:textId="77777777" w:rsidR="002C6A0B" w:rsidRPr="002C6A0B" w:rsidRDefault="002C6A0B" w:rsidP="002C6A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Об утверждении основных направлений </w:t>
      </w: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долгов</w:t>
      </w:r>
      <w:r w:rsidRPr="002C6A0B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ой </w:t>
      </w:r>
    </w:p>
    <w:p w14:paraId="273D4628" w14:textId="77777777" w:rsidR="002C6A0B" w:rsidRPr="002C6A0B" w:rsidRDefault="002C6A0B" w:rsidP="002C6A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политики городского округа Красноуфимск на 202</w:t>
      </w:r>
      <w:r w:rsidR="00BC328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6</w:t>
      </w:r>
      <w:r w:rsidRPr="002C6A0B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 год</w:t>
      </w:r>
    </w:p>
    <w:p w14:paraId="74B93656" w14:textId="77777777" w:rsidR="002C6A0B" w:rsidRPr="002C6A0B" w:rsidRDefault="002C6A0B" w:rsidP="002C6A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 и плановый период 202</w:t>
      </w:r>
      <w:r w:rsidR="00BC328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7</w:t>
      </w:r>
      <w:r w:rsidRPr="002C6A0B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 и 202</w:t>
      </w:r>
      <w:r w:rsidR="00BC328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8</w:t>
      </w:r>
      <w:r w:rsidRPr="002C6A0B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 годов</w:t>
      </w:r>
    </w:p>
    <w:p w14:paraId="00666EDE" w14:textId="77777777" w:rsidR="002C6A0B" w:rsidRPr="002C6A0B" w:rsidRDefault="002C6A0B" w:rsidP="002C6A0B">
      <w:pPr>
        <w:pStyle w:val="ConsPlusTitlePage"/>
      </w:pPr>
      <w:r>
        <w:br/>
      </w:r>
    </w:p>
    <w:p w14:paraId="74B7E43B" w14:textId="77777777" w:rsidR="002C6A0B" w:rsidRPr="00753704" w:rsidRDefault="00753704" w:rsidP="00753704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2C6A0B" w:rsidRPr="002C6A0B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7" w:history="1">
        <w:r w:rsidR="002C6A0B" w:rsidRPr="002C6A0B">
          <w:rPr>
            <w:rFonts w:ascii="Liberation Serif" w:hAnsi="Liberation Serif" w:cs="Liberation Serif"/>
            <w:sz w:val="28"/>
            <w:szCs w:val="28"/>
          </w:rPr>
          <w:t>пунктом 13 статьи 107.1</w:t>
        </w:r>
      </w:hyperlink>
      <w:r w:rsidR="002C6A0B" w:rsidRPr="002C6A0B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</w:t>
      </w:r>
      <w:r w:rsidRPr="0075370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реализации ответственной долговой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Красноуфимск и повышения ее эффективности</w:t>
      </w:r>
      <w:r w:rsidR="002C6A0B" w:rsidRPr="002C6A0B">
        <w:rPr>
          <w:rFonts w:ascii="Liberation Serif" w:hAnsi="Liberation Serif" w:cs="Liberation Serif"/>
          <w:sz w:val="28"/>
          <w:szCs w:val="28"/>
        </w:rPr>
        <w:t xml:space="preserve">, </w:t>
      </w:r>
      <w:r w:rsidR="002C6A0B" w:rsidRPr="002C6A0B">
        <w:rPr>
          <w:rFonts w:ascii="Times New Roman" w:eastAsia="Arial Unicode MS" w:hAnsi="Times New Roman" w:cs="Times New Roman"/>
          <w:color w:val="000000"/>
          <w:sz w:val="28"/>
          <w:szCs w:val="28"/>
        </w:rPr>
        <w:t>руководствуясь статьями 31,48 Устава городского округа Красноуфимск</w:t>
      </w:r>
    </w:p>
    <w:p w14:paraId="4DBBA45E" w14:textId="77777777" w:rsidR="002C6A0B" w:rsidRDefault="002C6A0B" w:rsidP="002C6A0B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29D98D2" w14:textId="77777777" w:rsidR="002C6A0B" w:rsidRPr="002C6A0B" w:rsidRDefault="002C6A0B" w:rsidP="002C6A0B">
      <w:pPr>
        <w:spacing w:after="0" w:line="22" w:lineRule="atLeast"/>
        <w:jc w:val="both"/>
        <w:rPr>
          <w:rFonts w:ascii="Times New Roman" w:eastAsia="Arial Unicode MS" w:hAnsi="Times New Roman" w:cs="Arial Unicode MS"/>
          <w:b/>
          <w:bCs/>
          <w:caps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Arial Unicode MS"/>
          <w:b/>
          <w:bCs/>
          <w:caps/>
          <w:color w:val="000000"/>
          <w:sz w:val="28"/>
          <w:szCs w:val="28"/>
          <w:lang w:eastAsia="ru-RU"/>
        </w:rPr>
        <w:t xml:space="preserve">постановляю:    </w:t>
      </w:r>
    </w:p>
    <w:p w14:paraId="62FC6EA1" w14:textId="77777777" w:rsidR="002C6A0B" w:rsidRPr="002C6A0B" w:rsidRDefault="002C6A0B" w:rsidP="002C6A0B">
      <w:pPr>
        <w:spacing w:after="0" w:line="22" w:lineRule="atLeast"/>
        <w:jc w:val="both"/>
        <w:rPr>
          <w:rFonts w:ascii="Times New Roman" w:eastAsia="Arial Unicode MS" w:hAnsi="Times New Roman" w:cs="Arial Unicode MS"/>
          <w:b/>
          <w:bCs/>
          <w:caps/>
          <w:color w:val="000000"/>
          <w:sz w:val="28"/>
          <w:szCs w:val="28"/>
          <w:lang w:eastAsia="ru-RU"/>
        </w:rPr>
      </w:pPr>
    </w:p>
    <w:p w14:paraId="092CF520" w14:textId="77777777" w:rsidR="002C6A0B" w:rsidRPr="002C6A0B" w:rsidRDefault="002C6A0B" w:rsidP="002C6A0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1. Утвердить основные направления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</w:t>
      </w: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говой политики городского округа Красноуфимск на 202</w:t>
      </w:r>
      <w:r w:rsidR="00BC32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202</w:t>
      </w:r>
      <w:r w:rsidR="00BC32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202</w:t>
      </w:r>
      <w:r w:rsidR="00BC32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8</w:t>
      </w: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годов (прил</w:t>
      </w:r>
      <w:r w:rsidR="0056691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ожение № 1</w:t>
      </w: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).</w:t>
      </w:r>
    </w:p>
    <w:p w14:paraId="1CC48FEA" w14:textId="77777777" w:rsidR="002C6A0B" w:rsidRPr="002C6A0B" w:rsidRDefault="002C6A0B" w:rsidP="002C6A0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2. </w:t>
      </w:r>
      <w:r w:rsidR="001A0782" w:rsidRPr="001A07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официальном периодическом печатном издании «Вестник городского округа Красноуфимск» и разместить на официальном сайте Администрации городского округа Красноуфимск</w:t>
      </w: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3BD1BBD4" w14:textId="77777777" w:rsidR="002C6A0B" w:rsidRPr="002C6A0B" w:rsidRDefault="002C6A0B" w:rsidP="002C6A0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3. Постановление вступает в силу </w:t>
      </w:r>
      <w:r w:rsidR="001A07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после опубликования</w:t>
      </w: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781F9A37" w14:textId="77777777" w:rsidR="002C6A0B" w:rsidRPr="002C6A0B" w:rsidRDefault="002C6A0B" w:rsidP="002C6A0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4. Контроль за исполнением настоящего Постановления</w:t>
      </w:r>
      <w:r w:rsidR="0056691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оставляю за собой</w:t>
      </w:r>
      <w:r w:rsidRPr="002C6A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6F6C26E4" w14:textId="77777777" w:rsidR="002C6A0B" w:rsidRPr="002C6A0B" w:rsidRDefault="002C6A0B" w:rsidP="002C6A0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31CDCDC" w14:textId="77777777" w:rsidR="002C6A0B" w:rsidRPr="002C6A0B" w:rsidRDefault="002C6A0B" w:rsidP="002C6A0B">
      <w:pPr>
        <w:spacing w:after="0" w:line="22" w:lineRule="atLeast"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</w:pPr>
    </w:p>
    <w:p w14:paraId="2551AA48" w14:textId="77777777" w:rsidR="002C6A0B" w:rsidRPr="002C6A0B" w:rsidRDefault="002C6A0B" w:rsidP="002C6A0B">
      <w:pPr>
        <w:spacing w:after="0" w:line="22" w:lineRule="atLeast"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</w:pPr>
    </w:p>
    <w:p w14:paraId="48FE5523" w14:textId="77777777" w:rsidR="00617647" w:rsidRDefault="00617647" w:rsidP="002C6A0B">
      <w:pPr>
        <w:spacing w:after="0" w:line="22" w:lineRule="atLeast"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>Временно исполняющий полномочия</w:t>
      </w:r>
    </w:p>
    <w:p w14:paraId="6014F668" w14:textId="77777777" w:rsidR="002C6A0B" w:rsidRPr="002C6A0B" w:rsidRDefault="002C6A0B" w:rsidP="002C6A0B">
      <w:pPr>
        <w:spacing w:after="0" w:line="22" w:lineRule="atLeast"/>
        <w:jc w:val="both"/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</w:pPr>
      <w:r w:rsidRPr="002C6A0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>Глав</w:t>
      </w:r>
      <w:r w:rsidR="00617647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>ы</w:t>
      </w:r>
      <w:r w:rsidRPr="002C6A0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 xml:space="preserve"> городского округа Красноуфимск</w:t>
      </w:r>
      <w:r w:rsidRPr="002C6A0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ab/>
      </w:r>
      <w:r w:rsidRPr="002C6A0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ab/>
      </w:r>
      <w:r w:rsidRPr="002C6A0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ab/>
        <w:t xml:space="preserve">         </w:t>
      </w:r>
      <w:r w:rsidR="00617647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>Ю</w:t>
      </w:r>
      <w:r w:rsidRPr="002C6A0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>.</w:t>
      </w:r>
      <w:r w:rsidR="00617647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>С</w:t>
      </w:r>
      <w:r w:rsidRPr="002C6A0B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 xml:space="preserve">. </w:t>
      </w:r>
      <w:r w:rsidR="00617647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>Ладейщиков</w:t>
      </w:r>
    </w:p>
    <w:p w14:paraId="1F3DD3B1" w14:textId="77777777" w:rsidR="002C6A0B" w:rsidRDefault="002C6A0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21EEF3F6" w14:textId="77777777" w:rsidR="002C6A0B" w:rsidRDefault="002C6A0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711E2DB" w14:textId="77777777" w:rsidR="002C6A0B" w:rsidRDefault="002C6A0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438D821" w14:textId="77777777" w:rsidR="002C6A0B" w:rsidRDefault="002C6A0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3C84B66" w14:textId="77777777" w:rsidR="002C6A0B" w:rsidRPr="002C6A0B" w:rsidRDefault="002C6A0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0140A0" w14:textId="77777777" w:rsidR="0056691B" w:rsidRDefault="0056691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9191948" w14:textId="77777777" w:rsidR="000A2C73" w:rsidRPr="002C6A0B" w:rsidRDefault="000A2C7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2EBD339" w14:textId="77777777" w:rsidR="002C6A0B" w:rsidRPr="002C6A0B" w:rsidRDefault="002C6A0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C12F30C" w14:textId="77777777" w:rsidR="002C6A0B" w:rsidRPr="002C6A0B" w:rsidRDefault="0056691B" w:rsidP="002C6A0B">
      <w:pPr>
        <w:spacing w:after="0" w:line="240" w:lineRule="auto"/>
        <w:ind w:left="5792"/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Приложение № 1</w:t>
      </w:r>
      <w:r w:rsidR="002C6A0B" w:rsidRPr="002C6A0B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к</w:t>
      </w:r>
    </w:p>
    <w:p w14:paraId="6E02D5D2" w14:textId="77777777" w:rsidR="002C6A0B" w:rsidRPr="002C6A0B" w:rsidRDefault="0056691B" w:rsidP="002C6A0B">
      <w:pPr>
        <w:spacing w:after="0" w:line="240" w:lineRule="auto"/>
        <w:ind w:left="5792"/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п</w:t>
      </w:r>
      <w:r w:rsidR="002C6A0B" w:rsidRPr="002C6A0B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остановлени</w:t>
      </w:r>
      <w:r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ю</w:t>
      </w:r>
      <w:r w:rsidR="002C6A0B" w:rsidRPr="002C6A0B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 xml:space="preserve"> </w:t>
      </w:r>
      <w:r w:rsidR="005D1FE4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А</w:t>
      </w:r>
      <w:r w:rsidR="002C6A0B" w:rsidRPr="002C6A0B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дминистрации</w:t>
      </w:r>
    </w:p>
    <w:p w14:paraId="7DD1CE8C" w14:textId="77777777" w:rsidR="002C6A0B" w:rsidRPr="002C6A0B" w:rsidRDefault="002C6A0B" w:rsidP="002C6A0B">
      <w:pPr>
        <w:spacing w:after="0" w:line="240" w:lineRule="auto"/>
        <w:ind w:left="5792"/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</w:pPr>
      <w:r w:rsidRPr="002C6A0B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 xml:space="preserve">городского округа Красноуфимск </w:t>
      </w:r>
    </w:p>
    <w:p w14:paraId="74EDDB66" w14:textId="4320F591" w:rsidR="001D331A" w:rsidRPr="00DB6E7C" w:rsidRDefault="002C6A0B" w:rsidP="00DB6E7C">
      <w:pPr>
        <w:spacing w:after="0" w:line="240" w:lineRule="auto"/>
        <w:ind w:left="5792"/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</w:pPr>
      <w:r w:rsidRPr="002C6A0B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 xml:space="preserve">от   </w:t>
      </w:r>
      <w:r w:rsidR="00202219">
        <w:rPr>
          <w:rFonts w:ascii="Times New Roman" w:eastAsia="Arial Unicode MS" w:hAnsi="Times New Roman" w:cs="Arial Unicode MS"/>
          <w:bCs/>
          <w:sz w:val="24"/>
          <w:szCs w:val="24"/>
          <w:lang w:val="en-US" w:eastAsia="ru-RU"/>
        </w:rPr>
        <w:t>02</w:t>
      </w:r>
      <w:r w:rsidR="00202219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.</w:t>
      </w:r>
      <w:r w:rsidR="00202219">
        <w:rPr>
          <w:rFonts w:ascii="Times New Roman" w:eastAsia="Arial Unicode MS" w:hAnsi="Times New Roman" w:cs="Arial Unicode MS"/>
          <w:bCs/>
          <w:sz w:val="24"/>
          <w:szCs w:val="24"/>
          <w:lang w:val="en-US" w:eastAsia="ru-RU"/>
        </w:rPr>
        <w:t>12</w:t>
      </w:r>
      <w:r w:rsidR="00202219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.</w:t>
      </w:r>
      <w:r w:rsidR="00202219">
        <w:rPr>
          <w:rFonts w:ascii="Times New Roman" w:eastAsia="Arial Unicode MS" w:hAnsi="Times New Roman" w:cs="Arial Unicode MS"/>
          <w:bCs/>
          <w:sz w:val="24"/>
          <w:szCs w:val="24"/>
          <w:lang w:val="en-US" w:eastAsia="ru-RU"/>
        </w:rPr>
        <w:t>2025</w:t>
      </w:r>
      <w:r w:rsidRPr="002C6A0B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 xml:space="preserve"> № </w:t>
      </w:r>
      <w:r w:rsidR="00202219">
        <w:rPr>
          <w:rFonts w:ascii="Times New Roman" w:eastAsia="Arial Unicode MS" w:hAnsi="Times New Roman" w:cs="Arial Unicode MS"/>
          <w:bCs/>
          <w:sz w:val="24"/>
          <w:szCs w:val="24"/>
          <w:lang w:eastAsia="ru-RU"/>
        </w:rPr>
        <w:t>1127</w:t>
      </w:r>
    </w:p>
    <w:p w14:paraId="6406D2B6" w14:textId="77777777" w:rsidR="001D331A" w:rsidRPr="002C6A0B" w:rsidRDefault="001D331A" w:rsidP="002C6A0B">
      <w:pPr>
        <w:spacing w:after="0" w:line="240" w:lineRule="auto"/>
        <w:ind w:left="4706"/>
        <w:jc w:val="center"/>
        <w:rPr>
          <w:rFonts w:ascii="Times New Roman" w:eastAsia="Arial Unicode MS" w:hAnsi="Times New Roman" w:cs="Arial Unicode MS"/>
          <w:bCs/>
          <w:sz w:val="28"/>
          <w:szCs w:val="28"/>
          <w:lang w:eastAsia="ru-RU"/>
        </w:rPr>
      </w:pPr>
    </w:p>
    <w:p w14:paraId="74CE774A" w14:textId="77777777" w:rsidR="002C6A0B" w:rsidRPr="00CD3D38" w:rsidRDefault="002C6A0B" w:rsidP="000A2C7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</w:pPr>
      <w:r w:rsidRPr="002C6A0B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>дол</w:t>
      </w:r>
      <w:r w:rsidRPr="002C6A0B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>говой политики городского округа Красноуфимск на 202</w:t>
      </w:r>
      <w:r w:rsidR="00BC3282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>6</w:t>
      </w:r>
      <w:r w:rsidRPr="002C6A0B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 xml:space="preserve"> год и плановый период 202</w:t>
      </w:r>
      <w:r w:rsidR="00BC3282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>7</w:t>
      </w:r>
      <w:r w:rsidRPr="002C6A0B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 xml:space="preserve"> и 202</w:t>
      </w:r>
      <w:r w:rsidR="00BC3282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>8</w:t>
      </w:r>
      <w:r w:rsidRPr="002C6A0B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 xml:space="preserve"> годов</w:t>
      </w:r>
    </w:p>
    <w:p w14:paraId="2FC356A8" w14:textId="77777777" w:rsidR="00E7107B" w:rsidRPr="002C6A0B" w:rsidRDefault="00E7107B" w:rsidP="00E7107B">
      <w:pPr>
        <w:pStyle w:val="ConsPlusTitle"/>
        <w:ind w:left="720"/>
        <w:outlineLvl w:val="1"/>
        <w:rPr>
          <w:rFonts w:ascii="Liberation Serif" w:hAnsi="Liberation Serif" w:cs="Liberation Serif"/>
          <w:sz w:val="28"/>
          <w:szCs w:val="28"/>
        </w:rPr>
      </w:pPr>
    </w:p>
    <w:p w14:paraId="73E03FC6" w14:textId="77777777" w:rsidR="0056691B" w:rsidRPr="0056691B" w:rsidRDefault="0056691B" w:rsidP="0056691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E23A90">
        <w:rPr>
          <w:rFonts w:ascii="Liberation Serif" w:hAnsi="Liberation Serif" w:cs="Liberation Serif"/>
          <w:sz w:val="28"/>
          <w:szCs w:val="28"/>
        </w:rPr>
        <w:t xml:space="preserve">  </w:t>
      </w:r>
      <w:r w:rsidRPr="0056691B">
        <w:rPr>
          <w:rFonts w:ascii="Liberation Serif" w:hAnsi="Liberation Serif" w:cs="Liberation Serif"/>
          <w:sz w:val="28"/>
          <w:szCs w:val="28"/>
        </w:rPr>
        <w:t>Долговая политика городского округа Красноуфимск направлена на создание  эффективной системы управления муниципальным долгом городского округа Красноуфимск для обеспечения потребностей в заемном финансировании, своевременно</w:t>
      </w:r>
      <w:r w:rsidR="00782EF1">
        <w:rPr>
          <w:rFonts w:ascii="Liberation Serif" w:hAnsi="Liberation Serif" w:cs="Liberation Serif"/>
          <w:sz w:val="28"/>
          <w:szCs w:val="28"/>
        </w:rPr>
        <w:t>м</w:t>
      </w:r>
      <w:r w:rsidRPr="0056691B">
        <w:rPr>
          <w:rFonts w:ascii="Liberation Serif" w:hAnsi="Liberation Serif" w:cs="Liberation Serif"/>
          <w:sz w:val="28"/>
          <w:szCs w:val="28"/>
        </w:rPr>
        <w:t xml:space="preserve"> и полно</w:t>
      </w:r>
      <w:r w:rsidR="00782EF1">
        <w:rPr>
          <w:rFonts w:ascii="Liberation Serif" w:hAnsi="Liberation Serif" w:cs="Liberation Serif"/>
          <w:sz w:val="28"/>
          <w:szCs w:val="28"/>
        </w:rPr>
        <w:t>м исполнении</w:t>
      </w:r>
      <w:r w:rsidRPr="0056691B">
        <w:rPr>
          <w:rFonts w:ascii="Liberation Serif" w:hAnsi="Liberation Serif" w:cs="Liberation Serif"/>
          <w:sz w:val="28"/>
          <w:szCs w:val="28"/>
        </w:rPr>
        <w:t xml:space="preserve"> долговых обязательств город</w:t>
      </w:r>
      <w:r w:rsidR="00782EF1">
        <w:rPr>
          <w:rFonts w:ascii="Liberation Serif" w:hAnsi="Liberation Serif" w:cs="Liberation Serif"/>
          <w:sz w:val="28"/>
          <w:szCs w:val="28"/>
        </w:rPr>
        <w:t>ского округа</w:t>
      </w:r>
      <w:r w:rsidRPr="0056691B">
        <w:rPr>
          <w:rFonts w:ascii="Liberation Serif" w:hAnsi="Liberation Serif" w:cs="Liberation Serif"/>
          <w:sz w:val="28"/>
          <w:szCs w:val="28"/>
        </w:rPr>
        <w:t xml:space="preserve"> в среднесрочной и долгосрочной перспективе при минимизации расходов на обслуживание муниципального долга и разумной степени риска, поддержания объема и структуры долговых обязательств, исключающих их неисполнение, </w:t>
      </w:r>
      <w:r w:rsidR="00782EF1">
        <w:rPr>
          <w:rFonts w:ascii="Liberation Serif" w:hAnsi="Liberation Serif" w:cs="Liberation Serif"/>
          <w:sz w:val="28"/>
          <w:szCs w:val="28"/>
        </w:rPr>
        <w:t>что</w:t>
      </w:r>
      <w:r w:rsidRPr="0056691B">
        <w:rPr>
          <w:rFonts w:ascii="Liberation Serif" w:hAnsi="Liberation Serif" w:cs="Liberation Serif"/>
          <w:sz w:val="28"/>
          <w:szCs w:val="28"/>
        </w:rPr>
        <w:t xml:space="preserve"> будет способствовать поддержанию кредитного рейтинга городского округа Красноуфимск как надежного заемщика на финансовом рынке.    </w:t>
      </w:r>
    </w:p>
    <w:p w14:paraId="7CFB7979" w14:textId="77777777" w:rsidR="002C6A0B" w:rsidRDefault="0056691B" w:rsidP="0056691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56691B">
        <w:rPr>
          <w:rFonts w:ascii="Liberation Serif" w:hAnsi="Liberation Serif" w:cs="Liberation Serif"/>
          <w:sz w:val="28"/>
          <w:szCs w:val="28"/>
        </w:rPr>
        <w:t xml:space="preserve">    </w:t>
      </w:r>
      <w:r w:rsidR="00E23A90">
        <w:rPr>
          <w:rFonts w:ascii="Liberation Serif" w:hAnsi="Liberation Serif" w:cs="Liberation Serif"/>
          <w:sz w:val="28"/>
          <w:szCs w:val="28"/>
        </w:rPr>
        <w:t xml:space="preserve">  </w:t>
      </w:r>
      <w:r w:rsidRPr="0056691B">
        <w:rPr>
          <w:rFonts w:ascii="Liberation Serif" w:hAnsi="Liberation Serif" w:cs="Liberation Serif"/>
          <w:sz w:val="28"/>
          <w:szCs w:val="28"/>
        </w:rPr>
        <w:t>Городской округ Красноуфимск отнесен Министерством финансов Свердловской  области к группе заемщиков с высоким уровнем долговой устойчивости.</w:t>
      </w:r>
    </w:p>
    <w:p w14:paraId="5670228C" w14:textId="77777777" w:rsidR="00EC2DC8" w:rsidRDefault="00EC2DC8" w:rsidP="0056691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Pr="00EC2DC8">
        <w:rPr>
          <w:rFonts w:ascii="Liberation Serif" w:hAnsi="Liberation Serif" w:cs="Liberation Serif"/>
          <w:sz w:val="28"/>
          <w:szCs w:val="28"/>
        </w:rPr>
        <w:t>Долговая политика в этом периоде будет проводиться без привлечения заемных средств в кредитных организациях и предоставления муниципальных гарантий.</w:t>
      </w:r>
    </w:p>
    <w:p w14:paraId="26EA3DFC" w14:textId="77777777" w:rsidR="0056691B" w:rsidRPr="002C6A0B" w:rsidRDefault="0056691B" w:rsidP="0056691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358C052" w14:textId="77777777" w:rsidR="002C6A0B" w:rsidRDefault="002C6A0B" w:rsidP="000A2C7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 xml:space="preserve"> И</w:t>
      </w:r>
      <w:r w:rsidR="00CD3D38">
        <w:rPr>
          <w:rFonts w:ascii="Liberation Serif" w:hAnsi="Liberation Serif" w:cs="Liberation Serif"/>
          <w:sz w:val="28"/>
          <w:szCs w:val="28"/>
        </w:rPr>
        <w:t xml:space="preserve">тоги реализации долговой политики </w:t>
      </w:r>
      <w:r w:rsidR="00516185">
        <w:rPr>
          <w:rFonts w:ascii="Liberation Serif" w:hAnsi="Liberation Serif" w:cs="Liberation Serif"/>
          <w:sz w:val="28"/>
          <w:szCs w:val="28"/>
        </w:rPr>
        <w:t xml:space="preserve"> в период </w:t>
      </w:r>
      <w:r w:rsidR="00CD3D38">
        <w:rPr>
          <w:rFonts w:ascii="Liberation Serif" w:hAnsi="Liberation Serif" w:cs="Liberation Serif"/>
          <w:sz w:val="28"/>
          <w:szCs w:val="28"/>
        </w:rPr>
        <w:t>20</w:t>
      </w:r>
      <w:r w:rsidR="00BC3282">
        <w:rPr>
          <w:rFonts w:ascii="Liberation Serif" w:hAnsi="Liberation Serif" w:cs="Liberation Serif"/>
          <w:sz w:val="28"/>
          <w:szCs w:val="28"/>
        </w:rPr>
        <w:t>20</w:t>
      </w:r>
      <w:r w:rsidR="00CD3D38">
        <w:rPr>
          <w:rFonts w:ascii="Liberation Serif" w:hAnsi="Liberation Serif" w:cs="Liberation Serif"/>
          <w:sz w:val="28"/>
          <w:szCs w:val="28"/>
        </w:rPr>
        <w:t>-202</w:t>
      </w:r>
      <w:r w:rsidR="00BC3282">
        <w:rPr>
          <w:rFonts w:ascii="Liberation Serif" w:hAnsi="Liberation Serif" w:cs="Liberation Serif"/>
          <w:sz w:val="28"/>
          <w:szCs w:val="28"/>
        </w:rPr>
        <w:t>4</w:t>
      </w:r>
      <w:r w:rsidR="00CD3D38">
        <w:rPr>
          <w:rFonts w:ascii="Liberation Serif" w:hAnsi="Liberation Serif" w:cs="Liberation Serif"/>
          <w:sz w:val="28"/>
          <w:szCs w:val="28"/>
        </w:rPr>
        <w:t xml:space="preserve"> годов</w:t>
      </w:r>
    </w:p>
    <w:p w14:paraId="7ED6C01C" w14:textId="77777777" w:rsidR="000A2C73" w:rsidRPr="002C6A0B" w:rsidRDefault="000A2C73" w:rsidP="000A2C7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14:paraId="0F94E677" w14:textId="77777777" w:rsidR="00894831" w:rsidRPr="00894831" w:rsidRDefault="00D21F08" w:rsidP="0074066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период 2020-2021 годов в структуру муниципального долга  входили </w:t>
      </w:r>
      <w:r w:rsidRPr="00D21F08">
        <w:rPr>
          <w:rFonts w:ascii="Liberation Serif" w:hAnsi="Liberation Serif" w:cs="Liberation Serif"/>
          <w:sz w:val="28"/>
          <w:szCs w:val="28"/>
        </w:rPr>
        <w:t>различные виды заимствований (кредиты кредитных организаций, бюджетные кредиты</w:t>
      </w:r>
      <w:r w:rsidR="00766848">
        <w:rPr>
          <w:rFonts w:ascii="Liberation Serif" w:hAnsi="Liberation Serif" w:cs="Liberation Serif"/>
          <w:sz w:val="28"/>
          <w:szCs w:val="28"/>
        </w:rPr>
        <w:t>, м</w:t>
      </w:r>
      <w:r w:rsidR="00766848" w:rsidRPr="00766848">
        <w:rPr>
          <w:rFonts w:ascii="Liberation Serif" w:hAnsi="Liberation Serif" w:cs="Liberation Serif"/>
          <w:sz w:val="28"/>
          <w:szCs w:val="28"/>
        </w:rPr>
        <w:t>униципальные гарантии</w:t>
      </w:r>
      <w:r>
        <w:rPr>
          <w:rFonts w:ascii="Liberation Serif" w:hAnsi="Liberation Serif" w:cs="Liberation Serif"/>
          <w:sz w:val="28"/>
          <w:szCs w:val="28"/>
        </w:rPr>
        <w:t xml:space="preserve">). </w:t>
      </w:r>
      <w:r w:rsidRPr="00D21F08">
        <w:rPr>
          <w:rFonts w:ascii="Liberation Serif" w:hAnsi="Liberation Serif" w:cs="Liberation Serif"/>
          <w:sz w:val="28"/>
          <w:szCs w:val="28"/>
        </w:rPr>
        <w:t xml:space="preserve"> </w:t>
      </w:r>
      <w:r w:rsidR="00894831" w:rsidRPr="00894831">
        <w:rPr>
          <w:rFonts w:ascii="Liberation Serif" w:hAnsi="Liberation Serif" w:cs="Liberation Serif"/>
          <w:sz w:val="28"/>
          <w:szCs w:val="28"/>
        </w:rPr>
        <w:t>В  20</w:t>
      </w:r>
      <w:r w:rsidR="00BC3282">
        <w:rPr>
          <w:rFonts w:ascii="Liberation Serif" w:hAnsi="Liberation Serif" w:cs="Liberation Serif"/>
          <w:sz w:val="28"/>
          <w:szCs w:val="28"/>
        </w:rPr>
        <w:t xml:space="preserve">20 </w:t>
      </w:r>
      <w:r w:rsidR="00894831" w:rsidRPr="00894831">
        <w:rPr>
          <w:rFonts w:ascii="Liberation Serif" w:hAnsi="Liberation Serif" w:cs="Liberation Serif"/>
          <w:sz w:val="28"/>
          <w:szCs w:val="28"/>
        </w:rPr>
        <w:t>г</w:t>
      </w:r>
      <w:r w:rsidR="00BC3282">
        <w:rPr>
          <w:rFonts w:ascii="Liberation Serif" w:hAnsi="Liberation Serif" w:cs="Liberation Serif"/>
          <w:sz w:val="28"/>
          <w:szCs w:val="28"/>
        </w:rPr>
        <w:t>оду</w:t>
      </w:r>
      <w:r w:rsidR="00894831" w:rsidRPr="00894831">
        <w:rPr>
          <w:rFonts w:ascii="Liberation Serif" w:hAnsi="Liberation Serif" w:cs="Liberation Serif"/>
          <w:sz w:val="28"/>
          <w:szCs w:val="28"/>
        </w:rPr>
        <w:t xml:space="preserve"> </w:t>
      </w:r>
      <w:r w:rsidR="00BC3282" w:rsidRPr="00BC3282">
        <w:rPr>
          <w:rFonts w:ascii="Liberation Serif" w:hAnsi="Liberation Serif" w:cs="Liberation Serif"/>
          <w:sz w:val="28"/>
          <w:szCs w:val="28"/>
        </w:rPr>
        <w:t>в целях обеспеч</w:t>
      </w:r>
      <w:r w:rsidR="00BC3282">
        <w:rPr>
          <w:rFonts w:ascii="Liberation Serif" w:hAnsi="Liberation Serif" w:cs="Liberation Serif"/>
          <w:sz w:val="28"/>
          <w:szCs w:val="28"/>
        </w:rPr>
        <w:t xml:space="preserve">ения сбалансированности бюджета </w:t>
      </w:r>
      <w:r w:rsidR="00E45FBB">
        <w:rPr>
          <w:rFonts w:ascii="Liberation Serif" w:hAnsi="Liberation Serif" w:cs="Liberation Serif"/>
          <w:sz w:val="28"/>
          <w:szCs w:val="28"/>
        </w:rPr>
        <w:t>Администрацией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заимствования осуществлялись путем привлечения кредита кредитной организации в сумме 33 500 тыс. руб.</w:t>
      </w:r>
      <w:r w:rsidR="00BC3282">
        <w:rPr>
          <w:rFonts w:ascii="Liberation Serif" w:hAnsi="Liberation Serif" w:cs="Liberation Serif"/>
          <w:sz w:val="28"/>
          <w:szCs w:val="28"/>
        </w:rPr>
        <w:t xml:space="preserve">, </w:t>
      </w:r>
      <w:r w:rsidR="00894831" w:rsidRPr="00894831">
        <w:rPr>
          <w:rFonts w:ascii="Liberation Serif" w:hAnsi="Liberation Serif" w:cs="Liberation Serif"/>
          <w:sz w:val="28"/>
          <w:szCs w:val="28"/>
        </w:rPr>
        <w:t xml:space="preserve"> </w:t>
      </w:r>
      <w:r w:rsidR="00BC3282">
        <w:rPr>
          <w:rFonts w:ascii="Liberation Serif" w:hAnsi="Liberation Serif" w:cs="Liberation Serif"/>
          <w:sz w:val="28"/>
          <w:szCs w:val="28"/>
        </w:rPr>
        <w:t>в</w:t>
      </w:r>
      <w:r w:rsidR="00BC3282" w:rsidRPr="00BC3282">
        <w:rPr>
          <w:rFonts w:ascii="Liberation Serif" w:hAnsi="Liberation Serif" w:cs="Liberation Serif"/>
          <w:sz w:val="28"/>
          <w:szCs w:val="28"/>
        </w:rPr>
        <w:t xml:space="preserve"> 202</w:t>
      </w:r>
      <w:r w:rsidR="00BC3282">
        <w:rPr>
          <w:rFonts w:ascii="Liberation Serif" w:hAnsi="Liberation Serif" w:cs="Liberation Serif"/>
          <w:sz w:val="28"/>
          <w:szCs w:val="28"/>
        </w:rPr>
        <w:t>1</w:t>
      </w:r>
      <w:r w:rsidR="001B3A77">
        <w:rPr>
          <w:rFonts w:ascii="Liberation Serif" w:hAnsi="Liberation Serif" w:cs="Liberation Serif"/>
          <w:sz w:val="28"/>
          <w:szCs w:val="28"/>
        </w:rPr>
        <w:t xml:space="preserve"> году кредиты не привлекались.</w:t>
      </w:r>
      <w:r w:rsidR="00766848">
        <w:rPr>
          <w:rFonts w:ascii="Liberation Serif" w:hAnsi="Liberation Serif" w:cs="Liberation Serif"/>
          <w:sz w:val="28"/>
          <w:szCs w:val="28"/>
        </w:rPr>
        <w:t xml:space="preserve"> С 2022 года  структуру муниципального долга </w:t>
      </w:r>
      <w:r w:rsidR="001B3A77">
        <w:rPr>
          <w:rFonts w:ascii="Liberation Serif" w:hAnsi="Liberation Serif" w:cs="Liberation Serif"/>
          <w:sz w:val="28"/>
          <w:szCs w:val="28"/>
        </w:rPr>
        <w:t>составляют</w:t>
      </w:r>
      <w:r w:rsidR="00766848">
        <w:rPr>
          <w:rFonts w:ascii="Liberation Serif" w:hAnsi="Liberation Serif" w:cs="Liberation Serif"/>
          <w:sz w:val="28"/>
          <w:szCs w:val="28"/>
        </w:rPr>
        <w:t xml:space="preserve"> только бюджетные кредиты. В</w:t>
      </w:r>
      <w:r>
        <w:rPr>
          <w:rFonts w:ascii="Liberation Serif" w:hAnsi="Liberation Serif" w:cs="Liberation Serif"/>
          <w:sz w:val="28"/>
          <w:szCs w:val="28"/>
        </w:rPr>
        <w:t xml:space="preserve"> 2022 году получен бюджетный кредит в сумме 32 797 тыс. руб</w:t>
      </w:r>
      <w:r w:rsidR="00766848">
        <w:rPr>
          <w:rFonts w:ascii="Liberation Serif" w:hAnsi="Liberation Serif" w:cs="Liberation Serif"/>
          <w:sz w:val="28"/>
          <w:szCs w:val="28"/>
        </w:rPr>
        <w:t xml:space="preserve">. </w:t>
      </w:r>
      <w:r w:rsidR="001B3A77">
        <w:rPr>
          <w:rFonts w:ascii="Liberation Serif" w:hAnsi="Liberation Serif" w:cs="Liberation Serif"/>
          <w:sz w:val="28"/>
          <w:szCs w:val="28"/>
        </w:rPr>
        <w:t>В 2023</w:t>
      </w:r>
      <w:r w:rsidR="00BC3282" w:rsidRPr="00BC3282">
        <w:rPr>
          <w:rFonts w:ascii="Liberation Serif" w:hAnsi="Liberation Serif" w:cs="Liberation Serif"/>
          <w:sz w:val="28"/>
          <w:szCs w:val="28"/>
        </w:rPr>
        <w:t>-2024 гг.</w:t>
      </w:r>
      <w:r w:rsidR="00BC3282">
        <w:rPr>
          <w:rFonts w:ascii="Liberation Serif" w:hAnsi="Liberation Serif" w:cs="Liberation Serif"/>
          <w:sz w:val="28"/>
          <w:szCs w:val="28"/>
        </w:rPr>
        <w:t xml:space="preserve"> </w:t>
      </w:r>
      <w:r w:rsidR="001B3A77">
        <w:rPr>
          <w:rFonts w:ascii="Liberation Serif" w:hAnsi="Liberation Serif" w:cs="Liberation Serif"/>
          <w:sz w:val="28"/>
          <w:szCs w:val="28"/>
        </w:rPr>
        <w:t xml:space="preserve"> в связи перевыполнением доходной части бюджета за счет дополнительного поступления налога на доходы физических лиц от организаций, осуществляющих строительство трассы М-12 Дюртюли-Ачит, профицитом бюджета городского округа, заимствования не осуществлялись</w:t>
      </w:r>
      <w:r w:rsidR="00BC3282">
        <w:rPr>
          <w:rFonts w:ascii="Liberation Serif" w:hAnsi="Liberation Serif" w:cs="Liberation Serif"/>
          <w:sz w:val="28"/>
          <w:szCs w:val="28"/>
        </w:rPr>
        <w:t xml:space="preserve">. </w:t>
      </w:r>
      <w:r w:rsidR="00740664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E5A131C" w14:textId="77777777" w:rsidR="00740664" w:rsidRDefault="00894831" w:rsidP="0089483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94831">
        <w:rPr>
          <w:rFonts w:ascii="Liberation Serif" w:hAnsi="Liberation Serif" w:cs="Liberation Serif"/>
          <w:sz w:val="28"/>
          <w:szCs w:val="28"/>
        </w:rPr>
        <w:t xml:space="preserve">Размер муниципального долга, а также стоимость его обслуживания ежегодно были ниже предельных значений, установленных Бюджетным </w:t>
      </w:r>
      <w:r w:rsidRPr="00894831">
        <w:rPr>
          <w:rFonts w:ascii="Liberation Serif" w:hAnsi="Liberation Serif" w:cs="Liberation Serif"/>
          <w:sz w:val="28"/>
          <w:szCs w:val="28"/>
        </w:rPr>
        <w:lastRenderedPageBreak/>
        <w:t xml:space="preserve">кодексом Российской Федерации. </w:t>
      </w:r>
    </w:p>
    <w:p w14:paraId="409BF5A2" w14:textId="77777777" w:rsidR="00DB6E7C" w:rsidRDefault="00DB6E7C" w:rsidP="0089483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A2B273C" w14:textId="77777777" w:rsidR="001D331A" w:rsidRPr="002C6A0B" w:rsidRDefault="002C6A0B" w:rsidP="00B3248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Информация об основных показателях состояния муниципального долга за 20</w:t>
      </w:r>
      <w:r w:rsidR="00B63A80">
        <w:rPr>
          <w:rFonts w:ascii="Liberation Serif" w:hAnsi="Liberation Serif" w:cs="Liberation Serif"/>
          <w:sz w:val="28"/>
          <w:szCs w:val="28"/>
        </w:rPr>
        <w:t>20</w:t>
      </w:r>
      <w:r w:rsidRPr="002C6A0B">
        <w:rPr>
          <w:rFonts w:ascii="Liberation Serif" w:hAnsi="Liberation Serif" w:cs="Liberation Serif"/>
          <w:sz w:val="28"/>
          <w:szCs w:val="28"/>
        </w:rPr>
        <w:t xml:space="preserve"> - 20</w:t>
      </w:r>
      <w:r w:rsidR="00CD3D38">
        <w:rPr>
          <w:rFonts w:ascii="Liberation Serif" w:hAnsi="Liberation Serif" w:cs="Liberation Serif"/>
          <w:sz w:val="28"/>
          <w:szCs w:val="28"/>
        </w:rPr>
        <w:t>2</w:t>
      </w:r>
      <w:r w:rsidR="00B63A80">
        <w:rPr>
          <w:rFonts w:ascii="Liberation Serif" w:hAnsi="Liberation Serif" w:cs="Liberation Serif"/>
          <w:sz w:val="28"/>
          <w:szCs w:val="28"/>
        </w:rPr>
        <w:t>4</w:t>
      </w:r>
      <w:r w:rsidRPr="002C6A0B">
        <w:rPr>
          <w:rFonts w:ascii="Liberation Serif" w:hAnsi="Liberation Serif" w:cs="Liberation Serif"/>
          <w:sz w:val="28"/>
          <w:szCs w:val="28"/>
        </w:rPr>
        <w:t xml:space="preserve"> годы приведена в </w:t>
      </w:r>
      <w:hyperlink w:anchor="P46" w:history="1">
        <w:r w:rsidRPr="00CD3D38">
          <w:rPr>
            <w:rFonts w:ascii="Liberation Serif" w:hAnsi="Liberation Serif" w:cs="Liberation Serif"/>
            <w:sz w:val="28"/>
            <w:szCs w:val="28"/>
          </w:rPr>
          <w:t>таблиц</w:t>
        </w:r>
        <w:r w:rsidR="00CD3D38" w:rsidRPr="00CD3D38">
          <w:rPr>
            <w:rFonts w:ascii="Liberation Serif" w:hAnsi="Liberation Serif" w:cs="Liberation Serif"/>
            <w:sz w:val="28"/>
            <w:szCs w:val="28"/>
          </w:rPr>
          <w:t>ах</w:t>
        </w:r>
        <w:r w:rsidRPr="00CD3D38">
          <w:rPr>
            <w:rFonts w:ascii="Liberation Serif" w:hAnsi="Liberation Serif" w:cs="Liberation Serif"/>
            <w:sz w:val="28"/>
            <w:szCs w:val="28"/>
          </w:rPr>
          <w:t xml:space="preserve"> 1</w:t>
        </w:r>
      </w:hyperlink>
      <w:r w:rsidRPr="002C6A0B">
        <w:rPr>
          <w:rFonts w:ascii="Liberation Serif" w:hAnsi="Liberation Serif" w:cs="Liberation Serif"/>
          <w:sz w:val="28"/>
          <w:szCs w:val="28"/>
        </w:rPr>
        <w:t xml:space="preserve"> и</w:t>
      </w:r>
      <w:r w:rsidR="00CD3D38">
        <w:rPr>
          <w:rFonts w:ascii="Liberation Serif" w:hAnsi="Liberation Serif" w:cs="Liberation Serif"/>
          <w:sz w:val="28"/>
          <w:szCs w:val="28"/>
        </w:rPr>
        <w:t xml:space="preserve"> 2.</w:t>
      </w:r>
    </w:p>
    <w:p w14:paraId="248D0B68" w14:textId="77777777" w:rsidR="002C6A0B" w:rsidRPr="002C6A0B" w:rsidRDefault="002C6A0B" w:rsidP="0056691B">
      <w:pPr>
        <w:pStyle w:val="ConsPlusNormal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Таблица 1</w:t>
      </w:r>
    </w:p>
    <w:p w14:paraId="51FB49C1" w14:textId="77777777" w:rsidR="00A23868" w:rsidRPr="00525919" w:rsidRDefault="002C6A0B" w:rsidP="00E23A90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  <w:bookmarkStart w:id="0" w:name="P46"/>
      <w:bookmarkEnd w:id="0"/>
      <w:r w:rsidRPr="00525919">
        <w:rPr>
          <w:rFonts w:ascii="Liberation Serif" w:hAnsi="Liberation Serif" w:cs="Liberation Serif"/>
          <w:b w:val="0"/>
          <w:sz w:val="28"/>
          <w:szCs w:val="28"/>
        </w:rPr>
        <w:t>О</w:t>
      </w:r>
      <w:r w:rsidR="00CD3D38" w:rsidRPr="00525919">
        <w:rPr>
          <w:rFonts w:ascii="Liberation Serif" w:hAnsi="Liberation Serif" w:cs="Liberation Serif"/>
          <w:b w:val="0"/>
          <w:sz w:val="28"/>
          <w:szCs w:val="28"/>
        </w:rPr>
        <w:t xml:space="preserve">бъем и структура муниципального долга </w:t>
      </w:r>
    </w:p>
    <w:p w14:paraId="30495B10" w14:textId="77777777" w:rsidR="002C6A0B" w:rsidRPr="002C6A0B" w:rsidRDefault="00CD3D38" w:rsidP="00CD3D3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</w:t>
      </w:r>
      <w:r w:rsidR="00B85600">
        <w:rPr>
          <w:rFonts w:ascii="Liberation Serif" w:hAnsi="Liberation Serif" w:cs="Liberation Serif"/>
          <w:sz w:val="28"/>
          <w:szCs w:val="28"/>
        </w:rPr>
        <w:t xml:space="preserve">       </w:t>
      </w:r>
      <w:r w:rsidR="00E23A90">
        <w:rPr>
          <w:rFonts w:ascii="Liberation Serif" w:hAnsi="Liberation Serif" w:cs="Liberation Serif"/>
          <w:sz w:val="28"/>
          <w:szCs w:val="28"/>
        </w:rPr>
        <w:t xml:space="preserve">   </w:t>
      </w:r>
      <w:r w:rsidR="002C6A0B" w:rsidRPr="002C6A0B">
        <w:rPr>
          <w:rFonts w:ascii="Liberation Serif" w:hAnsi="Liberation Serif" w:cs="Liberation Serif"/>
          <w:sz w:val="28"/>
          <w:szCs w:val="28"/>
        </w:rPr>
        <w:t>млн. руб</w:t>
      </w:r>
      <w:r>
        <w:rPr>
          <w:rFonts w:ascii="Liberation Serif" w:hAnsi="Liberation Serif" w:cs="Liberation Serif"/>
          <w:sz w:val="28"/>
          <w:szCs w:val="28"/>
        </w:rPr>
        <w:t>.</w:t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993"/>
        <w:gridCol w:w="993"/>
        <w:gridCol w:w="993"/>
        <w:gridCol w:w="993"/>
        <w:gridCol w:w="993"/>
      </w:tblGrid>
      <w:tr w:rsidR="00BC3282" w:rsidRPr="002C6A0B" w14:paraId="15D8653D" w14:textId="77777777" w:rsidTr="00262F77">
        <w:tc>
          <w:tcPr>
            <w:tcW w:w="624" w:type="dxa"/>
            <w:vAlign w:val="center"/>
          </w:tcPr>
          <w:p w14:paraId="09374883" w14:textId="77777777" w:rsidR="00BC3282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 xml:space="preserve">N </w:t>
            </w:r>
          </w:p>
          <w:p w14:paraId="28E578F2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3340" w:type="dxa"/>
            <w:vAlign w:val="center"/>
          </w:tcPr>
          <w:p w14:paraId="065DADF7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993" w:type="dxa"/>
            <w:vAlign w:val="center"/>
          </w:tcPr>
          <w:p w14:paraId="52E78C3C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17FBB9C8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21</w:t>
            </w: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2F12FB49" w14:textId="77777777" w:rsidR="00BC3282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  <w:p w14:paraId="063ED9E4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год</w:t>
            </w:r>
          </w:p>
        </w:tc>
        <w:tc>
          <w:tcPr>
            <w:tcW w:w="993" w:type="dxa"/>
            <w:vAlign w:val="center"/>
          </w:tcPr>
          <w:p w14:paraId="3439C669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277D8808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 год</w:t>
            </w:r>
          </w:p>
        </w:tc>
      </w:tr>
      <w:tr w:rsidR="00BC3282" w:rsidRPr="002C6A0B" w14:paraId="58975FEA" w14:textId="77777777" w:rsidTr="00E45FBB">
        <w:tc>
          <w:tcPr>
            <w:tcW w:w="624" w:type="dxa"/>
          </w:tcPr>
          <w:p w14:paraId="29B08FD5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340" w:type="dxa"/>
          </w:tcPr>
          <w:p w14:paraId="758A9A78" w14:textId="77777777" w:rsidR="00BC3282" w:rsidRPr="002C6A0B" w:rsidRDefault="00BC3282" w:rsidP="00BC32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993" w:type="dxa"/>
          </w:tcPr>
          <w:p w14:paraId="6154E15B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33,5</w:t>
            </w:r>
          </w:p>
        </w:tc>
        <w:tc>
          <w:tcPr>
            <w:tcW w:w="993" w:type="dxa"/>
          </w:tcPr>
          <w:p w14:paraId="10565254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5AA11411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08BA8D0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38D82F32" w14:textId="77777777" w:rsidR="00BC3282" w:rsidRPr="002C6A0B" w:rsidRDefault="00B63A80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</w:tr>
      <w:tr w:rsidR="00BC3282" w:rsidRPr="002C6A0B" w14:paraId="24320DFA" w14:textId="77777777" w:rsidTr="00E45FBB">
        <w:tc>
          <w:tcPr>
            <w:tcW w:w="624" w:type="dxa"/>
          </w:tcPr>
          <w:p w14:paraId="42476A2D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340" w:type="dxa"/>
          </w:tcPr>
          <w:p w14:paraId="48C115D7" w14:textId="77777777" w:rsidR="00BC3282" w:rsidRPr="002C6A0B" w:rsidRDefault="00BC3282" w:rsidP="00BC32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Бюджетные кредиты</w:t>
            </w:r>
          </w:p>
        </w:tc>
        <w:tc>
          <w:tcPr>
            <w:tcW w:w="993" w:type="dxa"/>
          </w:tcPr>
          <w:p w14:paraId="326FBC9D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27,8</w:t>
            </w:r>
          </w:p>
        </w:tc>
        <w:tc>
          <w:tcPr>
            <w:tcW w:w="993" w:type="dxa"/>
          </w:tcPr>
          <w:p w14:paraId="03A38EE8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18,8</w:t>
            </w:r>
          </w:p>
        </w:tc>
        <w:tc>
          <w:tcPr>
            <w:tcW w:w="993" w:type="dxa"/>
          </w:tcPr>
          <w:p w14:paraId="34AE12C7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37,7</w:t>
            </w:r>
          </w:p>
        </w:tc>
        <w:tc>
          <w:tcPr>
            <w:tcW w:w="993" w:type="dxa"/>
          </w:tcPr>
          <w:p w14:paraId="1513347D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24,1</w:t>
            </w:r>
          </w:p>
        </w:tc>
        <w:tc>
          <w:tcPr>
            <w:tcW w:w="993" w:type="dxa"/>
          </w:tcPr>
          <w:p w14:paraId="1CD14ADF" w14:textId="77777777" w:rsidR="00BC3282" w:rsidRPr="002C6A0B" w:rsidRDefault="00B63A80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12,5</w:t>
            </w:r>
          </w:p>
        </w:tc>
      </w:tr>
      <w:tr w:rsidR="00BC3282" w:rsidRPr="002C6A0B" w14:paraId="3477B6CA" w14:textId="77777777" w:rsidTr="00E45FBB">
        <w:tc>
          <w:tcPr>
            <w:tcW w:w="624" w:type="dxa"/>
          </w:tcPr>
          <w:p w14:paraId="2F4EF5CE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340" w:type="dxa"/>
          </w:tcPr>
          <w:p w14:paraId="0338AC57" w14:textId="77777777" w:rsidR="00BC3282" w:rsidRPr="002C6A0B" w:rsidRDefault="00BC3282" w:rsidP="00BC32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Ценные бумаги</w:t>
            </w:r>
          </w:p>
        </w:tc>
        <w:tc>
          <w:tcPr>
            <w:tcW w:w="993" w:type="dxa"/>
          </w:tcPr>
          <w:p w14:paraId="30384A8A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A906E2B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11DF56E5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401538A1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092A3D20" w14:textId="77777777" w:rsidR="00BC3282" w:rsidRPr="002C6A0B" w:rsidRDefault="00B63A80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</w:tr>
      <w:tr w:rsidR="00BC3282" w:rsidRPr="002C6A0B" w14:paraId="69B1A00E" w14:textId="77777777" w:rsidTr="00E45FBB">
        <w:tc>
          <w:tcPr>
            <w:tcW w:w="624" w:type="dxa"/>
          </w:tcPr>
          <w:p w14:paraId="6FAC25C4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340" w:type="dxa"/>
          </w:tcPr>
          <w:p w14:paraId="3A31CDDC" w14:textId="77777777" w:rsidR="00BC3282" w:rsidRPr="002C6A0B" w:rsidRDefault="00BC3282" w:rsidP="00BC32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Муниципальные гарантии</w:t>
            </w:r>
          </w:p>
        </w:tc>
        <w:tc>
          <w:tcPr>
            <w:tcW w:w="993" w:type="dxa"/>
          </w:tcPr>
          <w:p w14:paraId="23B33BED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4,8</w:t>
            </w:r>
          </w:p>
        </w:tc>
        <w:tc>
          <w:tcPr>
            <w:tcW w:w="993" w:type="dxa"/>
          </w:tcPr>
          <w:p w14:paraId="2E0EC61F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07D350A2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50C90143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4A4239D6" w14:textId="77777777" w:rsidR="00BC3282" w:rsidRPr="002C6A0B" w:rsidRDefault="00B63A80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</w:tr>
      <w:tr w:rsidR="00BC3282" w:rsidRPr="002C6A0B" w14:paraId="7A81318B" w14:textId="77777777" w:rsidTr="00E45FBB">
        <w:tc>
          <w:tcPr>
            <w:tcW w:w="624" w:type="dxa"/>
          </w:tcPr>
          <w:p w14:paraId="5E5626B4" w14:textId="77777777" w:rsidR="00BC3282" w:rsidRPr="002C6A0B" w:rsidRDefault="00BC3282" w:rsidP="00BC32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40" w:type="dxa"/>
          </w:tcPr>
          <w:p w14:paraId="2A17BDA1" w14:textId="77777777" w:rsidR="00BC3282" w:rsidRPr="002C6A0B" w:rsidRDefault="00BC3282" w:rsidP="00BC32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14:paraId="6BD29517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66,1</w:t>
            </w:r>
          </w:p>
        </w:tc>
        <w:tc>
          <w:tcPr>
            <w:tcW w:w="993" w:type="dxa"/>
          </w:tcPr>
          <w:p w14:paraId="08AE77C3" w14:textId="77777777" w:rsidR="00BC3282" w:rsidRPr="002C6A0B" w:rsidRDefault="00BC3282" w:rsidP="00BC3282">
            <w:pPr>
              <w:pStyle w:val="ConsPlusNormal"/>
              <w:jc w:val="center"/>
            </w:pPr>
            <w:r w:rsidRPr="0068705F">
              <w:rPr>
                <w:rFonts w:ascii="Liberation Serif" w:hAnsi="Liberation Serif" w:cs="Liberation Serif"/>
                <w:sz w:val="28"/>
                <w:szCs w:val="28"/>
              </w:rPr>
              <w:t xml:space="preserve">  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,8</w:t>
            </w:r>
          </w:p>
        </w:tc>
        <w:tc>
          <w:tcPr>
            <w:tcW w:w="993" w:type="dxa"/>
          </w:tcPr>
          <w:p w14:paraId="2835369A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37,7</w:t>
            </w:r>
          </w:p>
        </w:tc>
        <w:tc>
          <w:tcPr>
            <w:tcW w:w="993" w:type="dxa"/>
          </w:tcPr>
          <w:p w14:paraId="1C7C85B8" w14:textId="77777777" w:rsidR="00BC3282" w:rsidRPr="002C6A0B" w:rsidRDefault="00BC3282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24,1</w:t>
            </w:r>
          </w:p>
        </w:tc>
        <w:tc>
          <w:tcPr>
            <w:tcW w:w="993" w:type="dxa"/>
          </w:tcPr>
          <w:p w14:paraId="70229A2A" w14:textId="77777777" w:rsidR="00BC3282" w:rsidRPr="002C6A0B" w:rsidRDefault="00192E19" w:rsidP="00BC328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12,5</w:t>
            </w:r>
          </w:p>
        </w:tc>
      </w:tr>
    </w:tbl>
    <w:p w14:paraId="49569E1A" w14:textId="77777777" w:rsidR="001D331A" w:rsidRPr="002C6A0B" w:rsidRDefault="001D33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AFC27FC" w14:textId="77777777" w:rsidR="002C6A0B" w:rsidRPr="002C6A0B" w:rsidRDefault="002C6A0B" w:rsidP="00E23A90">
      <w:pPr>
        <w:pStyle w:val="ConsPlusNormal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Таблица 2</w:t>
      </w:r>
    </w:p>
    <w:p w14:paraId="5696AE89" w14:textId="77777777" w:rsidR="00525919" w:rsidRPr="00525919" w:rsidRDefault="002C6A0B" w:rsidP="00525919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  <w:bookmarkStart w:id="1" w:name="P82"/>
      <w:bookmarkEnd w:id="1"/>
      <w:r w:rsidRPr="00525919">
        <w:rPr>
          <w:rFonts w:ascii="Liberation Serif" w:hAnsi="Liberation Serif" w:cs="Liberation Serif"/>
          <w:b w:val="0"/>
          <w:sz w:val="28"/>
          <w:szCs w:val="28"/>
        </w:rPr>
        <w:t>Д</w:t>
      </w:r>
      <w:r w:rsidR="00525919" w:rsidRPr="00525919">
        <w:rPr>
          <w:rFonts w:ascii="Liberation Serif" w:hAnsi="Liberation Serif" w:cs="Liberation Serif"/>
          <w:b w:val="0"/>
          <w:sz w:val="28"/>
          <w:szCs w:val="28"/>
        </w:rPr>
        <w:t>инамика муниципального долга</w:t>
      </w:r>
    </w:p>
    <w:p w14:paraId="6DB29C40" w14:textId="77777777" w:rsidR="002C6A0B" w:rsidRPr="00E23A90" w:rsidRDefault="00525919" w:rsidP="00E23A90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525919">
        <w:rPr>
          <w:rFonts w:ascii="Liberation Serif" w:hAnsi="Liberation Serif" w:cs="Liberation Serif"/>
          <w:b w:val="0"/>
          <w:sz w:val="28"/>
          <w:szCs w:val="28"/>
        </w:rPr>
        <w:t xml:space="preserve">                                                                                      </w:t>
      </w:r>
      <w:r w:rsidR="00B32485">
        <w:rPr>
          <w:rFonts w:ascii="Liberation Serif" w:hAnsi="Liberation Serif" w:cs="Liberation Serif"/>
          <w:b w:val="0"/>
          <w:sz w:val="28"/>
          <w:szCs w:val="28"/>
        </w:rPr>
        <w:t xml:space="preserve">                  </w:t>
      </w:r>
      <w:r w:rsidR="002C6A0B" w:rsidRPr="00525919">
        <w:rPr>
          <w:rFonts w:ascii="Liberation Serif" w:hAnsi="Liberation Serif" w:cs="Liberation Serif"/>
          <w:b w:val="0"/>
          <w:sz w:val="28"/>
          <w:szCs w:val="28"/>
        </w:rPr>
        <w:t>млн. руб</w:t>
      </w:r>
      <w:r w:rsidRPr="00525919">
        <w:rPr>
          <w:rFonts w:ascii="Liberation Serif" w:hAnsi="Liberation Serif" w:cs="Liberation Serif"/>
          <w:b w:val="0"/>
          <w:sz w:val="28"/>
          <w:szCs w:val="28"/>
        </w:rPr>
        <w:t>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993"/>
        <w:gridCol w:w="992"/>
        <w:gridCol w:w="992"/>
        <w:gridCol w:w="992"/>
        <w:gridCol w:w="993"/>
      </w:tblGrid>
      <w:tr w:rsidR="00192E19" w:rsidRPr="002C6A0B" w14:paraId="6369A7E7" w14:textId="77777777" w:rsidTr="00B32485">
        <w:tc>
          <w:tcPr>
            <w:tcW w:w="624" w:type="dxa"/>
            <w:vAlign w:val="center"/>
          </w:tcPr>
          <w:p w14:paraId="78214553" w14:textId="77777777" w:rsidR="00192E19" w:rsidRPr="002C6A0B" w:rsidRDefault="00192E19" w:rsidP="00B32485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N п</w:t>
            </w:r>
            <w:r w:rsidR="00B32485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3340" w:type="dxa"/>
            <w:vAlign w:val="center"/>
          </w:tcPr>
          <w:p w14:paraId="2F6D6795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132B7E4C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698E1CF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21</w:t>
            </w: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321B7E85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22</w:t>
            </w: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63D17042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74CC79CD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 год</w:t>
            </w:r>
          </w:p>
        </w:tc>
      </w:tr>
      <w:tr w:rsidR="00192E19" w:rsidRPr="002C6A0B" w14:paraId="345E31A4" w14:textId="77777777" w:rsidTr="00B32485">
        <w:tc>
          <w:tcPr>
            <w:tcW w:w="624" w:type="dxa"/>
          </w:tcPr>
          <w:p w14:paraId="675B41A0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340" w:type="dxa"/>
          </w:tcPr>
          <w:p w14:paraId="32F188DE" w14:textId="77777777" w:rsidR="00192E19" w:rsidRPr="002C6A0B" w:rsidRDefault="00192E19" w:rsidP="00192E1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Объем муниципального долга</w:t>
            </w:r>
          </w:p>
        </w:tc>
        <w:tc>
          <w:tcPr>
            <w:tcW w:w="993" w:type="dxa"/>
          </w:tcPr>
          <w:p w14:paraId="771C7C25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66,1</w:t>
            </w:r>
          </w:p>
        </w:tc>
        <w:tc>
          <w:tcPr>
            <w:tcW w:w="992" w:type="dxa"/>
          </w:tcPr>
          <w:p w14:paraId="1AD38CEE" w14:textId="77777777" w:rsidR="00192E19" w:rsidRPr="002C6A0B" w:rsidRDefault="00192E19" w:rsidP="00192E19">
            <w:pPr>
              <w:pStyle w:val="ConsPlusNormal"/>
              <w:jc w:val="center"/>
            </w:pPr>
            <w:r>
              <w:t xml:space="preserve">   </w:t>
            </w:r>
            <w:r w:rsidRPr="009577C4"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,8</w:t>
            </w:r>
          </w:p>
        </w:tc>
        <w:tc>
          <w:tcPr>
            <w:tcW w:w="992" w:type="dxa"/>
          </w:tcPr>
          <w:p w14:paraId="40D2591B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37,7</w:t>
            </w:r>
          </w:p>
        </w:tc>
        <w:tc>
          <w:tcPr>
            <w:tcW w:w="992" w:type="dxa"/>
          </w:tcPr>
          <w:p w14:paraId="60B1480F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24,1</w:t>
            </w:r>
          </w:p>
        </w:tc>
        <w:tc>
          <w:tcPr>
            <w:tcW w:w="993" w:type="dxa"/>
          </w:tcPr>
          <w:p w14:paraId="0C264CD5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12,5</w:t>
            </w:r>
          </w:p>
        </w:tc>
      </w:tr>
      <w:tr w:rsidR="00192E19" w:rsidRPr="002C6A0B" w14:paraId="13BD90EA" w14:textId="77777777" w:rsidTr="00B32485">
        <w:tc>
          <w:tcPr>
            <w:tcW w:w="624" w:type="dxa"/>
          </w:tcPr>
          <w:p w14:paraId="1CA32524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340" w:type="dxa"/>
          </w:tcPr>
          <w:p w14:paraId="39D49146" w14:textId="77777777" w:rsidR="00192E19" w:rsidRPr="002C6A0B" w:rsidRDefault="00192E19" w:rsidP="00192E1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Прирост муниципального долга</w:t>
            </w:r>
          </w:p>
        </w:tc>
        <w:tc>
          <w:tcPr>
            <w:tcW w:w="993" w:type="dxa"/>
          </w:tcPr>
          <w:p w14:paraId="2AD5F0F0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6C88FE1A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-47,3</w:t>
            </w:r>
          </w:p>
        </w:tc>
        <w:tc>
          <w:tcPr>
            <w:tcW w:w="992" w:type="dxa"/>
          </w:tcPr>
          <w:p w14:paraId="5E892042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18,9</w:t>
            </w:r>
          </w:p>
        </w:tc>
        <w:tc>
          <w:tcPr>
            <w:tcW w:w="992" w:type="dxa"/>
          </w:tcPr>
          <w:p w14:paraId="4DA764B5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-13,6</w:t>
            </w:r>
          </w:p>
        </w:tc>
        <w:tc>
          <w:tcPr>
            <w:tcW w:w="993" w:type="dxa"/>
          </w:tcPr>
          <w:p w14:paraId="29CF60B4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-11,6</w:t>
            </w:r>
          </w:p>
        </w:tc>
      </w:tr>
      <w:tr w:rsidR="00192E19" w:rsidRPr="002C6A0B" w14:paraId="5323D3DD" w14:textId="77777777" w:rsidTr="00B32485">
        <w:tc>
          <w:tcPr>
            <w:tcW w:w="624" w:type="dxa"/>
          </w:tcPr>
          <w:p w14:paraId="6A6D2B56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340" w:type="dxa"/>
          </w:tcPr>
          <w:p w14:paraId="79246345" w14:textId="77777777" w:rsidR="00192E19" w:rsidRPr="002C6A0B" w:rsidRDefault="00192E19" w:rsidP="00192E1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Темпы роста муниципального долга (проценты)</w:t>
            </w:r>
          </w:p>
        </w:tc>
        <w:tc>
          <w:tcPr>
            <w:tcW w:w="993" w:type="dxa"/>
          </w:tcPr>
          <w:p w14:paraId="040156E4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426F1004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28,4</w:t>
            </w:r>
          </w:p>
        </w:tc>
        <w:tc>
          <w:tcPr>
            <w:tcW w:w="992" w:type="dxa"/>
          </w:tcPr>
          <w:p w14:paraId="39C64338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200,5</w:t>
            </w:r>
          </w:p>
        </w:tc>
        <w:tc>
          <w:tcPr>
            <w:tcW w:w="992" w:type="dxa"/>
          </w:tcPr>
          <w:p w14:paraId="060D860D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63,9</w:t>
            </w:r>
          </w:p>
        </w:tc>
        <w:tc>
          <w:tcPr>
            <w:tcW w:w="993" w:type="dxa"/>
          </w:tcPr>
          <w:p w14:paraId="4FDC57DF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51,9</w:t>
            </w:r>
          </w:p>
        </w:tc>
      </w:tr>
      <w:tr w:rsidR="00192E19" w:rsidRPr="002C6A0B" w14:paraId="7B37BCBE" w14:textId="77777777" w:rsidTr="00B32485">
        <w:tc>
          <w:tcPr>
            <w:tcW w:w="624" w:type="dxa"/>
          </w:tcPr>
          <w:p w14:paraId="20839490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340" w:type="dxa"/>
          </w:tcPr>
          <w:p w14:paraId="72E71287" w14:textId="77777777" w:rsidR="00192E19" w:rsidRPr="002C6A0B" w:rsidRDefault="00192E19" w:rsidP="00192E1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6A0B">
              <w:rPr>
                <w:rFonts w:ascii="Liberation Serif" w:hAnsi="Liberation Serif" w:cs="Liberation Serif"/>
                <w:sz w:val="28"/>
                <w:szCs w:val="28"/>
              </w:rPr>
              <w:t>Долговая нагрузка (отношение объема муниципального долга к объему доходов без учета безвозмездных поступлений), проценты</w:t>
            </w:r>
          </w:p>
        </w:tc>
        <w:tc>
          <w:tcPr>
            <w:tcW w:w="993" w:type="dxa"/>
          </w:tcPr>
          <w:p w14:paraId="25BECA6B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23682AA3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2,7</w:t>
            </w:r>
          </w:p>
        </w:tc>
        <w:tc>
          <w:tcPr>
            <w:tcW w:w="992" w:type="dxa"/>
          </w:tcPr>
          <w:p w14:paraId="6E3878CB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6,3</w:t>
            </w:r>
          </w:p>
        </w:tc>
        <w:tc>
          <w:tcPr>
            <w:tcW w:w="992" w:type="dxa"/>
          </w:tcPr>
          <w:p w14:paraId="077EEBD3" w14:textId="77777777" w:rsidR="00192E19" w:rsidRPr="002C6A0B" w:rsidRDefault="00192E19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2,9</w:t>
            </w:r>
          </w:p>
        </w:tc>
        <w:tc>
          <w:tcPr>
            <w:tcW w:w="993" w:type="dxa"/>
          </w:tcPr>
          <w:p w14:paraId="2B29BCAB" w14:textId="77777777" w:rsidR="00192E19" w:rsidRPr="002C6A0B" w:rsidRDefault="00B85600" w:rsidP="00192E19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1,0</w:t>
            </w:r>
          </w:p>
        </w:tc>
      </w:tr>
    </w:tbl>
    <w:p w14:paraId="2450AFF3" w14:textId="77777777" w:rsidR="002C6A0B" w:rsidRPr="002C6A0B" w:rsidRDefault="002C6A0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67AB88C" w14:textId="77777777" w:rsidR="00B11FF4" w:rsidRPr="00B11FF4" w:rsidRDefault="00323A6F" w:rsidP="007173E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84422E">
        <w:rPr>
          <w:rFonts w:ascii="Liberation Serif" w:hAnsi="Liberation Serif" w:cs="Liberation Serif"/>
          <w:sz w:val="28"/>
          <w:szCs w:val="28"/>
        </w:rPr>
        <w:t xml:space="preserve">В 2021 году объем муниципального долга сокращен </w:t>
      </w:r>
      <w:r w:rsidR="009D6928">
        <w:rPr>
          <w:rFonts w:ascii="Liberation Serif" w:hAnsi="Liberation Serif" w:cs="Liberation Serif"/>
          <w:sz w:val="28"/>
          <w:szCs w:val="28"/>
        </w:rPr>
        <w:t xml:space="preserve">на 71,6% </w:t>
      </w:r>
      <w:r w:rsidR="00B11FF4" w:rsidRPr="00B11FF4">
        <w:rPr>
          <w:rFonts w:ascii="Liberation Serif" w:hAnsi="Liberation Serif" w:cs="Liberation Serif"/>
          <w:sz w:val="28"/>
          <w:szCs w:val="28"/>
        </w:rPr>
        <w:t xml:space="preserve"> </w:t>
      </w:r>
      <w:r w:rsidR="0084422E">
        <w:rPr>
          <w:rFonts w:ascii="Liberation Serif" w:hAnsi="Liberation Serif" w:cs="Liberation Serif"/>
          <w:sz w:val="28"/>
          <w:szCs w:val="28"/>
        </w:rPr>
        <w:t>путем полного погашения кредита ПАО Сбербанк.</w:t>
      </w:r>
      <w:r w:rsidR="00EA455C">
        <w:rPr>
          <w:rFonts w:ascii="Liberation Serif" w:hAnsi="Liberation Serif" w:cs="Liberation Serif"/>
          <w:sz w:val="28"/>
          <w:szCs w:val="28"/>
        </w:rPr>
        <w:t xml:space="preserve"> </w:t>
      </w:r>
      <w:r w:rsidR="000C1575">
        <w:rPr>
          <w:rFonts w:ascii="Liberation Serif" w:hAnsi="Liberation Serif" w:cs="Liberation Serif"/>
          <w:sz w:val="28"/>
          <w:szCs w:val="28"/>
        </w:rPr>
        <w:t xml:space="preserve">  </w:t>
      </w:r>
      <w:r w:rsidR="00EA455C">
        <w:rPr>
          <w:rFonts w:ascii="Liberation Serif" w:hAnsi="Liberation Serif" w:cs="Liberation Serif"/>
          <w:sz w:val="28"/>
          <w:szCs w:val="28"/>
        </w:rPr>
        <w:t>В</w:t>
      </w:r>
      <w:r w:rsidR="00EA455C" w:rsidRPr="00EA455C">
        <w:rPr>
          <w:rFonts w:ascii="Liberation Serif" w:hAnsi="Liberation Serif" w:cs="Liberation Serif"/>
          <w:sz w:val="28"/>
          <w:szCs w:val="28"/>
        </w:rPr>
        <w:t xml:space="preserve"> 2022 году </w:t>
      </w:r>
      <w:r w:rsidR="00EA455C">
        <w:rPr>
          <w:rFonts w:ascii="Liberation Serif" w:hAnsi="Liberation Serif" w:cs="Liberation Serif"/>
          <w:sz w:val="28"/>
          <w:szCs w:val="28"/>
        </w:rPr>
        <w:t xml:space="preserve">по отношению к  </w:t>
      </w:r>
      <w:r w:rsidR="00EA455C">
        <w:rPr>
          <w:rFonts w:ascii="Liberation Serif" w:hAnsi="Liberation Serif" w:cs="Liberation Serif"/>
          <w:sz w:val="28"/>
          <w:szCs w:val="28"/>
        </w:rPr>
        <w:lastRenderedPageBreak/>
        <w:t xml:space="preserve">2021 году </w:t>
      </w:r>
      <w:r w:rsidR="00EA455C" w:rsidRPr="00EA455C">
        <w:rPr>
          <w:rFonts w:ascii="Liberation Serif" w:hAnsi="Liberation Serif" w:cs="Liberation Serif"/>
          <w:sz w:val="28"/>
          <w:szCs w:val="28"/>
        </w:rPr>
        <w:t>объем муниципального долга</w:t>
      </w:r>
      <w:r w:rsidR="00EA455C">
        <w:rPr>
          <w:rFonts w:ascii="Liberation Serif" w:hAnsi="Liberation Serif" w:cs="Liberation Serif"/>
          <w:sz w:val="28"/>
          <w:szCs w:val="28"/>
        </w:rPr>
        <w:t xml:space="preserve"> снова</w:t>
      </w:r>
      <w:r w:rsidR="00EA455C" w:rsidRPr="00EA455C">
        <w:rPr>
          <w:rFonts w:ascii="Liberation Serif" w:hAnsi="Liberation Serif" w:cs="Liberation Serif"/>
          <w:sz w:val="28"/>
          <w:szCs w:val="28"/>
        </w:rPr>
        <w:t xml:space="preserve"> увелич</w:t>
      </w:r>
      <w:r w:rsidR="000A2C73">
        <w:rPr>
          <w:rFonts w:ascii="Liberation Serif" w:hAnsi="Liberation Serif" w:cs="Liberation Serif"/>
          <w:sz w:val="28"/>
          <w:szCs w:val="28"/>
        </w:rPr>
        <w:t>ен</w:t>
      </w:r>
      <w:r w:rsidR="00EA455C" w:rsidRPr="00EA455C">
        <w:rPr>
          <w:rFonts w:ascii="Liberation Serif" w:hAnsi="Liberation Serif" w:cs="Liberation Serif"/>
          <w:sz w:val="28"/>
          <w:szCs w:val="28"/>
        </w:rPr>
        <w:t xml:space="preserve">  в два раза</w:t>
      </w:r>
      <w:r w:rsidR="00EA455C">
        <w:rPr>
          <w:rFonts w:ascii="Liberation Serif" w:hAnsi="Liberation Serif" w:cs="Liberation Serif"/>
          <w:sz w:val="28"/>
          <w:szCs w:val="28"/>
        </w:rPr>
        <w:t xml:space="preserve"> </w:t>
      </w:r>
      <w:r w:rsidR="001D331A">
        <w:rPr>
          <w:rFonts w:ascii="Liberation Serif" w:hAnsi="Liberation Serif" w:cs="Liberation Serif"/>
          <w:sz w:val="28"/>
          <w:szCs w:val="28"/>
        </w:rPr>
        <w:t>за счет</w:t>
      </w:r>
      <w:r w:rsidR="00EA455C">
        <w:rPr>
          <w:rFonts w:ascii="Liberation Serif" w:hAnsi="Liberation Serif" w:cs="Liberation Serif"/>
          <w:sz w:val="28"/>
          <w:szCs w:val="28"/>
        </w:rPr>
        <w:t xml:space="preserve"> привлечения бюджетного кредита на оплату принятых обязательств по ремонту дорог местного значения</w:t>
      </w:r>
      <w:r w:rsidR="00EA455C" w:rsidRPr="00EA455C">
        <w:rPr>
          <w:rFonts w:ascii="Liberation Serif" w:hAnsi="Liberation Serif" w:cs="Liberation Serif"/>
          <w:sz w:val="28"/>
          <w:szCs w:val="28"/>
        </w:rPr>
        <w:t>.</w:t>
      </w:r>
      <w:r w:rsidR="00C4434E">
        <w:rPr>
          <w:rFonts w:ascii="Liberation Serif" w:hAnsi="Liberation Serif" w:cs="Liberation Serif"/>
          <w:sz w:val="28"/>
          <w:szCs w:val="28"/>
        </w:rPr>
        <w:t xml:space="preserve"> В 2023 году муниципальный долг снижен на 13,6 млн. руб.</w:t>
      </w:r>
      <w:r w:rsidR="00BD7215">
        <w:rPr>
          <w:rFonts w:ascii="Liberation Serif" w:hAnsi="Liberation Serif" w:cs="Liberation Serif"/>
          <w:sz w:val="28"/>
          <w:szCs w:val="28"/>
        </w:rPr>
        <w:t xml:space="preserve"> или 36,1 %</w:t>
      </w:r>
      <w:r>
        <w:rPr>
          <w:rFonts w:ascii="Liberation Serif" w:hAnsi="Liberation Serif" w:cs="Liberation Serif"/>
          <w:sz w:val="28"/>
          <w:szCs w:val="28"/>
        </w:rPr>
        <w:t>, в 2024 году – на 11,5 млн. руб.</w:t>
      </w:r>
      <w:r w:rsidR="00BD7215">
        <w:rPr>
          <w:rFonts w:ascii="Liberation Serif" w:hAnsi="Liberation Serif" w:cs="Liberation Serif"/>
          <w:sz w:val="28"/>
          <w:szCs w:val="28"/>
        </w:rPr>
        <w:t xml:space="preserve"> или 48,1 %, </w:t>
      </w:r>
      <w:r w:rsidR="00C4434E">
        <w:rPr>
          <w:rFonts w:ascii="Liberation Serif" w:hAnsi="Liberation Serif" w:cs="Liberation Serif"/>
          <w:sz w:val="28"/>
          <w:szCs w:val="28"/>
        </w:rPr>
        <w:t xml:space="preserve"> </w:t>
      </w:r>
      <w:r w:rsidR="000C1575">
        <w:rPr>
          <w:rFonts w:ascii="Liberation Serif" w:hAnsi="Liberation Serif" w:cs="Liberation Serif"/>
          <w:sz w:val="28"/>
          <w:szCs w:val="28"/>
        </w:rPr>
        <w:t>путем погашения бюджетных кредитов в соответствии с заключенными соглашениями с Министерством финансов Свердловской области.</w:t>
      </w:r>
    </w:p>
    <w:p w14:paraId="6D06A055" w14:textId="77777777" w:rsidR="00B11FF4" w:rsidRDefault="00323A6F" w:rsidP="00B11FF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B11FF4" w:rsidRPr="00B11FF4">
        <w:rPr>
          <w:rFonts w:ascii="Liberation Serif" w:hAnsi="Liberation Serif" w:cs="Liberation Serif"/>
          <w:sz w:val="28"/>
          <w:szCs w:val="28"/>
        </w:rPr>
        <w:t>асход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B11FF4" w:rsidRPr="00B11FF4">
        <w:rPr>
          <w:rFonts w:ascii="Liberation Serif" w:hAnsi="Liberation Serif" w:cs="Liberation Serif"/>
          <w:sz w:val="28"/>
          <w:szCs w:val="28"/>
        </w:rPr>
        <w:t xml:space="preserve"> на обслуживание муниципального долга в  20</w:t>
      </w:r>
      <w:r w:rsidR="00B11FF4">
        <w:rPr>
          <w:rFonts w:ascii="Liberation Serif" w:hAnsi="Liberation Serif" w:cs="Liberation Serif"/>
          <w:sz w:val="28"/>
          <w:szCs w:val="28"/>
        </w:rPr>
        <w:t>20</w:t>
      </w:r>
      <w:r w:rsidR="00B11FF4" w:rsidRPr="00B11FF4"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C4434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составили</w:t>
      </w:r>
      <w:r w:rsidR="00C4434E">
        <w:rPr>
          <w:rFonts w:ascii="Liberation Serif" w:hAnsi="Liberation Serif" w:cs="Liberation Serif"/>
          <w:sz w:val="28"/>
          <w:szCs w:val="28"/>
        </w:rPr>
        <w:t xml:space="preserve"> </w:t>
      </w:r>
      <w:r w:rsidR="00B11FF4" w:rsidRPr="00B11FF4">
        <w:rPr>
          <w:rFonts w:ascii="Liberation Serif" w:hAnsi="Liberation Serif" w:cs="Liberation Serif"/>
          <w:sz w:val="28"/>
          <w:szCs w:val="28"/>
        </w:rPr>
        <w:t xml:space="preserve"> </w:t>
      </w:r>
      <w:r w:rsidR="00B11FF4">
        <w:rPr>
          <w:rFonts w:ascii="Liberation Serif" w:hAnsi="Liberation Serif" w:cs="Liberation Serif"/>
          <w:sz w:val="28"/>
          <w:szCs w:val="28"/>
        </w:rPr>
        <w:t>0</w:t>
      </w:r>
      <w:r w:rsidR="00B11FF4" w:rsidRPr="00B11FF4">
        <w:rPr>
          <w:rFonts w:ascii="Liberation Serif" w:hAnsi="Liberation Serif" w:cs="Liberation Serif"/>
          <w:sz w:val="28"/>
          <w:szCs w:val="28"/>
        </w:rPr>
        <w:t>,</w:t>
      </w:r>
      <w:r w:rsidR="00C4434E">
        <w:rPr>
          <w:rFonts w:ascii="Liberation Serif" w:hAnsi="Liberation Serif" w:cs="Liberation Serif"/>
          <w:sz w:val="28"/>
          <w:szCs w:val="28"/>
        </w:rPr>
        <w:t>4</w:t>
      </w:r>
      <w:r w:rsidR="00B11FF4" w:rsidRPr="00B11FF4">
        <w:rPr>
          <w:rFonts w:ascii="Liberation Serif" w:hAnsi="Liberation Serif" w:cs="Liberation Serif"/>
          <w:sz w:val="28"/>
          <w:szCs w:val="28"/>
        </w:rPr>
        <w:t xml:space="preserve">  млн. руб.</w:t>
      </w:r>
      <w:r w:rsidR="00531DF4">
        <w:rPr>
          <w:rFonts w:ascii="Liberation Serif" w:hAnsi="Liberation Serif" w:cs="Liberation Serif"/>
          <w:sz w:val="28"/>
          <w:szCs w:val="28"/>
        </w:rPr>
        <w:t xml:space="preserve"> В  связи с привлечением в 2020 году кредита  ПАО Сбербанк расходы на обслуживание долга</w:t>
      </w:r>
      <w:r w:rsidR="00131872">
        <w:rPr>
          <w:rFonts w:ascii="Liberation Serif" w:hAnsi="Liberation Serif" w:cs="Liberation Serif"/>
          <w:sz w:val="28"/>
          <w:szCs w:val="28"/>
        </w:rPr>
        <w:t xml:space="preserve"> в 2021 году</w:t>
      </w:r>
      <w:r w:rsidR="00531DF4">
        <w:rPr>
          <w:rFonts w:ascii="Liberation Serif" w:hAnsi="Liberation Serif" w:cs="Liberation Serif"/>
          <w:sz w:val="28"/>
          <w:szCs w:val="28"/>
        </w:rPr>
        <w:t xml:space="preserve"> выросли до 1,7 млн. руб.</w:t>
      </w:r>
      <w:r w:rsidR="00131872">
        <w:rPr>
          <w:rFonts w:ascii="Liberation Serif" w:hAnsi="Liberation Serif" w:cs="Liberation Serif"/>
          <w:sz w:val="28"/>
          <w:szCs w:val="28"/>
        </w:rPr>
        <w:t xml:space="preserve"> </w:t>
      </w:r>
      <w:r w:rsidR="000C1575">
        <w:rPr>
          <w:rFonts w:ascii="Liberation Serif" w:hAnsi="Liberation Serif" w:cs="Liberation Serif"/>
          <w:sz w:val="28"/>
          <w:szCs w:val="28"/>
        </w:rPr>
        <w:t>Начиная с</w:t>
      </w:r>
      <w:r w:rsidR="00131872">
        <w:rPr>
          <w:rFonts w:ascii="Liberation Serif" w:hAnsi="Liberation Serif" w:cs="Liberation Serif"/>
          <w:sz w:val="28"/>
          <w:szCs w:val="28"/>
        </w:rPr>
        <w:t xml:space="preserve"> 2022 год</w:t>
      </w:r>
      <w:r w:rsidR="00C4434E">
        <w:rPr>
          <w:rFonts w:ascii="Liberation Serif" w:hAnsi="Liberation Serif" w:cs="Liberation Serif"/>
          <w:sz w:val="28"/>
          <w:szCs w:val="28"/>
        </w:rPr>
        <w:t>а</w:t>
      </w:r>
      <w:r w:rsidR="00131872">
        <w:rPr>
          <w:rFonts w:ascii="Liberation Serif" w:hAnsi="Liberation Serif" w:cs="Liberation Serif"/>
          <w:sz w:val="28"/>
          <w:szCs w:val="28"/>
        </w:rPr>
        <w:t xml:space="preserve">  муниципальный долг состоял только из бюджетных кредитов и расходы на их обслуживание</w:t>
      </w:r>
      <w:r w:rsidR="000C1575">
        <w:rPr>
          <w:rFonts w:ascii="Liberation Serif" w:hAnsi="Liberation Serif" w:cs="Liberation Serif"/>
          <w:sz w:val="28"/>
          <w:szCs w:val="28"/>
        </w:rPr>
        <w:t xml:space="preserve"> долга</w:t>
      </w:r>
      <w:r w:rsidR="00131872">
        <w:rPr>
          <w:rFonts w:ascii="Liberation Serif" w:hAnsi="Liberation Serif" w:cs="Liberation Serif"/>
          <w:sz w:val="28"/>
          <w:szCs w:val="28"/>
        </w:rPr>
        <w:t xml:space="preserve"> значительно снизились и составили 0,03 млн. руб</w:t>
      </w:r>
      <w:r>
        <w:rPr>
          <w:rFonts w:ascii="Liberation Serif" w:hAnsi="Liberation Serif" w:cs="Liberation Serif"/>
          <w:sz w:val="28"/>
          <w:szCs w:val="28"/>
        </w:rPr>
        <w:t>. в  2022 и 2023 годах, в 2024 году – 0,02 млн. руб.</w:t>
      </w:r>
      <w:r w:rsidR="00131872">
        <w:rPr>
          <w:rFonts w:ascii="Liberation Serif" w:hAnsi="Liberation Serif" w:cs="Liberation Serif"/>
          <w:sz w:val="28"/>
          <w:szCs w:val="28"/>
        </w:rPr>
        <w:t xml:space="preserve"> </w:t>
      </w:r>
      <w:r w:rsidR="00531DF4">
        <w:rPr>
          <w:rFonts w:ascii="Liberation Serif" w:hAnsi="Liberation Serif" w:cs="Liberation Serif"/>
          <w:sz w:val="28"/>
          <w:szCs w:val="28"/>
        </w:rPr>
        <w:t xml:space="preserve"> </w:t>
      </w:r>
      <w:r w:rsidR="005A5CC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241D60A" w14:textId="77777777" w:rsidR="002C6A0B" w:rsidRPr="002C6A0B" w:rsidRDefault="00323A6F" w:rsidP="00DB6E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Городской округ Красноуфимск</w:t>
      </w:r>
      <w:r w:rsidR="00E64BA3">
        <w:rPr>
          <w:rFonts w:ascii="Liberation Serif" w:hAnsi="Liberation Serif" w:cs="Liberation Serif"/>
          <w:sz w:val="28"/>
          <w:szCs w:val="28"/>
        </w:rPr>
        <w:t xml:space="preserve">  </w:t>
      </w:r>
      <w:r w:rsidR="00733486">
        <w:rPr>
          <w:rFonts w:ascii="Liberation Serif" w:hAnsi="Liberation Serif" w:cs="Liberation Serif"/>
          <w:sz w:val="28"/>
          <w:szCs w:val="28"/>
        </w:rPr>
        <w:t xml:space="preserve">в 2020-2024 годах </w:t>
      </w:r>
      <w:r w:rsidR="00E64BA3" w:rsidRPr="00E64BA3">
        <w:rPr>
          <w:rFonts w:ascii="Liberation Serif" w:hAnsi="Liberation Serif" w:cs="Liberation Serif"/>
          <w:sz w:val="28"/>
          <w:szCs w:val="28"/>
        </w:rPr>
        <w:t>своевременно и в полном объеме</w:t>
      </w:r>
      <w:r w:rsidR="002C6A0B" w:rsidRPr="002C6A0B">
        <w:rPr>
          <w:rFonts w:ascii="Liberation Serif" w:hAnsi="Liberation Serif" w:cs="Liberation Serif"/>
          <w:sz w:val="28"/>
          <w:szCs w:val="28"/>
        </w:rPr>
        <w:t xml:space="preserve"> выполн</w:t>
      </w:r>
      <w:r w:rsidR="00E64BA3">
        <w:rPr>
          <w:rFonts w:ascii="Liberation Serif" w:hAnsi="Liberation Serif" w:cs="Liberation Serif"/>
          <w:sz w:val="28"/>
          <w:szCs w:val="28"/>
        </w:rPr>
        <w:t>ял</w:t>
      </w:r>
      <w:r w:rsidR="002C6A0B" w:rsidRPr="002C6A0B">
        <w:rPr>
          <w:rFonts w:ascii="Liberation Serif" w:hAnsi="Liberation Serif" w:cs="Liberation Serif"/>
          <w:sz w:val="28"/>
          <w:szCs w:val="28"/>
        </w:rPr>
        <w:t xml:space="preserve"> свои долговые обязательства.</w:t>
      </w:r>
    </w:p>
    <w:p w14:paraId="22BD0C89" w14:textId="77777777" w:rsidR="002C6A0B" w:rsidRPr="002C6A0B" w:rsidRDefault="002C6A0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996A183" w14:textId="77777777" w:rsidR="000A2C73" w:rsidRDefault="002C6A0B" w:rsidP="000A2C7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О</w:t>
      </w:r>
      <w:r w:rsidR="00D9659D">
        <w:rPr>
          <w:rFonts w:ascii="Liberation Serif" w:hAnsi="Liberation Serif" w:cs="Liberation Serif"/>
          <w:sz w:val="28"/>
          <w:szCs w:val="28"/>
        </w:rPr>
        <w:t xml:space="preserve">сновные факторы, определяющие характер и </w:t>
      </w:r>
    </w:p>
    <w:p w14:paraId="32BEEBD8" w14:textId="77777777" w:rsidR="002C6A0B" w:rsidRDefault="00D9659D" w:rsidP="000A2C7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направления долговой политики</w:t>
      </w:r>
    </w:p>
    <w:p w14:paraId="616A7B5C" w14:textId="77777777" w:rsidR="00BC5FBD" w:rsidRPr="002C6A0B" w:rsidRDefault="00BC5FBD" w:rsidP="00D9659D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14:paraId="4D0B539C" w14:textId="77777777" w:rsidR="00BC5FBD" w:rsidRDefault="00BC5FBD" w:rsidP="00BC5FB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BC5FBD">
        <w:rPr>
          <w:rFonts w:ascii="Liberation Serif" w:hAnsi="Liberation Serif" w:cs="Liberation Serif"/>
          <w:sz w:val="28"/>
          <w:szCs w:val="28"/>
        </w:rPr>
        <w:t>К основным ф</w:t>
      </w:r>
      <w:r>
        <w:rPr>
          <w:rFonts w:ascii="Liberation Serif" w:hAnsi="Liberation Serif" w:cs="Liberation Serif"/>
          <w:sz w:val="28"/>
          <w:szCs w:val="28"/>
        </w:rPr>
        <w:t xml:space="preserve">акторам, определяющим характер </w:t>
      </w:r>
      <w:r w:rsidRPr="00BC5FBD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C5FBD">
        <w:rPr>
          <w:rFonts w:ascii="Liberation Serif" w:hAnsi="Liberation Serif" w:cs="Liberation Serif"/>
          <w:sz w:val="28"/>
          <w:szCs w:val="28"/>
        </w:rPr>
        <w:t>направлен</w:t>
      </w:r>
      <w:r>
        <w:rPr>
          <w:rFonts w:ascii="Liberation Serif" w:hAnsi="Liberation Serif" w:cs="Liberation Serif"/>
          <w:sz w:val="28"/>
          <w:szCs w:val="28"/>
        </w:rPr>
        <w:t xml:space="preserve">ия долговой политики относятся: </w:t>
      </w:r>
    </w:p>
    <w:p w14:paraId="469363AF" w14:textId="77777777" w:rsidR="00BC5FBD" w:rsidRPr="00BC5FBD" w:rsidRDefault="00BC5FBD" w:rsidP="00BC5FB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782EF1">
        <w:rPr>
          <w:rFonts w:ascii="Liberation Serif" w:hAnsi="Liberation Serif" w:cs="Liberation Serif"/>
          <w:sz w:val="28"/>
          <w:szCs w:val="28"/>
        </w:rPr>
        <w:t>реализация сдержанной долговой политики</w:t>
      </w:r>
      <w:r w:rsidRPr="00BC5FBD">
        <w:rPr>
          <w:rFonts w:ascii="Liberation Serif" w:hAnsi="Liberation Serif" w:cs="Liberation Serif"/>
          <w:sz w:val="28"/>
          <w:szCs w:val="28"/>
        </w:rPr>
        <w:t>;</w:t>
      </w:r>
    </w:p>
    <w:p w14:paraId="1F640C83" w14:textId="77777777" w:rsidR="00BC5FBD" w:rsidRPr="00BC5FBD" w:rsidRDefault="00BC5FBD" w:rsidP="00BC5FB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BC5FBD">
        <w:rPr>
          <w:rFonts w:ascii="Liberation Serif" w:hAnsi="Liberation Serif" w:cs="Liberation Serif"/>
          <w:sz w:val="28"/>
          <w:szCs w:val="28"/>
        </w:rPr>
        <w:t>необходимость финансового</w:t>
      </w:r>
      <w:r>
        <w:rPr>
          <w:rFonts w:ascii="Liberation Serif" w:hAnsi="Liberation Serif" w:cs="Liberation Serif"/>
          <w:sz w:val="28"/>
          <w:szCs w:val="28"/>
        </w:rPr>
        <w:t xml:space="preserve"> обеспечения принятых расходных </w:t>
      </w:r>
      <w:r w:rsidRPr="00BC5FBD">
        <w:rPr>
          <w:rFonts w:ascii="Liberation Serif" w:hAnsi="Liberation Serif" w:cs="Liberation Serif"/>
          <w:sz w:val="28"/>
          <w:szCs w:val="28"/>
        </w:rPr>
        <w:t xml:space="preserve">обязательств </w:t>
      </w:r>
      <w:r>
        <w:rPr>
          <w:rFonts w:ascii="Liberation Serif" w:hAnsi="Liberation Serif" w:cs="Liberation Serif"/>
          <w:sz w:val="28"/>
          <w:szCs w:val="28"/>
        </w:rPr>
        <w:t>городского округа Красноуфимск</w:t>
      </w:r>
      <w:r w:rsidRPr="00BC5FBD">
        <w:rPr>
          <w:rFonts w:ascii="Liberation Serif" w:hAnsi="Liberation Serif" w:cs="Liberation Serif"/>
          <w:sz w:val="28"/>
          <w:szCs w:val="28"/>
        </w:rPr>
        <w:t>;</w:t>
      </w:r>
    </w:p>
    <w:p w14:paraId="5C40D28F" w14:textId="77777777" w:rsidR="002C6A0B" w:rsidRDefault="00BC5FBD" w:rsidP="00BC5FB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BC5FBD">
        <w:rPr>
          <w:rFonts w:ascii="Liberation Serif" w:hAnsi="Liberation Serif" w:cs="Liberation Serif"/>
          <w:sz w:val="28"/>
          <w:szCs w:val="28"/>
        </w:rPr>
        <w:t xml:space="preserve">значительный объем расходов бюджета </w:t>
      </w:r>
      <w:r>
        <w:rPr>
          <w:rFonts w:ascii="Liberation Serif" w:hAnsi="Liberation Serif" w:cs="Liberation Serif"/>
          <w:sz w:val="28"/>
          <w:szCs w:val="28"/>
        </w:rPr>
        <w:t xml:space="preserve">городского округа Красноуфимск </w:t>
      </w:r>
      <w:r w:rsidRPr="00BC5FBD">
        <w:rPr>
          <w:rFonts w:ascii="Liberation Serif" w:hAnsi="Liberation Serif" w:cs="Liberation Serif"/>
          <w:sz w:val="28"/>
          <w:szCs w:val="28"/>
        </w:rPr>
        <w:t>в социальной сфере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DDA910A" w14:textId="77777777" w:rsidR="00BC5FBD" w:rsidRPr="002C6A0B" w:rsidRDefault="00BC5FBD" w:rsidP="00BC5FB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4FB055A" w14:textId="77777777" w:rsidR="002C6A0B" w:rsidRPr="002C6A0B" w:rsidRDefault="002C6A0B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 xml:space="preserve"> Ц</w:t>
      </w:r>
      <w:r w:rsidR="00D9659D">
        <w:rPr>
          <w:rFonts w:ascii="Liberation Serif" w:hAnsi="Liberation Serif" w:cs="Liberation Serif"/>
          <w:sz w:val="28"/>
          <w:szCs w:val="28"/>
        </w:rPr>
        <w:t>ели и задачи долговой политики</w:t>
      </w:r>
    </w:p>
    <w:p w14:paraId="2D090392" w14:textId="77777777" w:rsidR="002C6A0B" w:rsidRPr="002C6A0B" w:rsidRDefault="002C6A0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DDAC284" w14:textId="77777777" w:rsidR="002C6A0B" w:rsidRDefault="002C6A0B" w:rsidP="00BC5FB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 xml:space="preserve">Основной целью долговой политики является </w:t>
      </w:r>
      <w:r w:rsidR="002D3DD3">
        <w:rPr>
          <w:rFonts w:ascii="Liberation Serif" w:hAnsi="Liberation Serif" w:cs="Liberation Serif"/>
          <w:sz w:val="28"/>
          <w:szCs w:val="28"/>
        </w:rPr>
        <w:t>сохранение</w:t>
      </w:r>
      <w:r w:rsidRPr="002C6A0B">
        <w:rPr>
          <w:rFonts w:ascii="Liberation Serif" w:hAnsi="Liberation Serif" w:cs="Liberation Serif"/>
          <w:sz w:val="28"/>
          <w:szCs w:val="28"/>
        </w:rPr>
        <w:t xml:space="preserve"> уровня долговой устойчивости местного бюджета. </w:t>
      </w:r>
    </w:p>
    <w:p w14:paraId="5C6530EC" w14:textId="77777777" w:rsidR="00BC5FBD" w:rsidRPr="00FB7F01" w:rsidRDefault="00BC5FBD" w:rsidP="002914A5">
      <w:pPr>
        <w:autoSpaceDE w:val="0"/>
        <w:autoSpaceDN w:val="0"/>
        <w:adjustRightInd w:val="0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B7F01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долговой политики </w:t>
      </w:r>
      <w:r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2914A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 и плановый период 202</w:t>
      </w:r>
      <w:r w:rsidR="002914A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2914A5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 </w:t>
      </w:r>
      <w:r w:rsidRPr="00FB7F01">
        <w:rPr>
          <w:rFonts w:ascii="Times New Roman" w:eastAsia="Times New Roman" w:hAnsi="Times New Roman" w:cs="Times New Roman"/>
          <w:sz w:val="28"/>
          <w:szCs w:val="28"/>
        </w:rPr>
        <w:t>являются: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112A7F3" w14:textId="77777777" w:rsidR="00BC5FBD" w:rsidRPr="00B61322" w:rsidRDefault="00BC5FBD" w:rsidP="002914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поддержание объемов муниципального долга и расходов на его обслуживание в пределах ограничений, установленных бюджетным законод</w:t>
      </w:r>
      <w:r w:rsidR="000A2C73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C1E36E" w14:textId="77777777" w:rsidR="00BC5FBD" w:rsidRPr="00B61322" w:rsidRDefault="00BC5FBD" w:rsidP="002914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управления муниципальным долгом с обеспечением способности бюджета города осуществлять заимствования в объемах, необходимых для решения поставленных социально-экономических задач;</w:t>
      </w:r>
    </w:p>
    <w:p w14:paraId="303EB7BF" w14:textId="77777777" w:rsidR="00BC5FBD" w:rsidRPr="00B61322" w:rsidRDefault="00BC5FBD" w:rsidP="002914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обеспечение взаимосвязи принятия решения о заимствованиях с реальными потребностями бюджета города в привлечении заемных средств;</w:t>
      </w:r>
    </w:p>
    <w:p w14:paraId="711BEA7B" w14:textId="77777777" w:rsidR="00BC5FBD" w:rsidRPr="00B61322" w:rsidRDefault="00BC5FBD" w:rsidP="002914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 xml:space="preserve">соблюдение ограничений, установленных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 xml:space="preserve">инистерством финансов </w:t>
      </w:r>
      <w:r>
        <w:rPr>
          <w:rFonts w:ascii="Times New Roman" w:eastAsia="Times New Roman" w:hAnsi="Times New Roman" w:cs="Times New Roman"/>
          <w:sz w:val="28"/>
          <w:szCs w:val="28"/>
        </w:rPr>
        <w:t>Свердловской об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ласти при предоставлении из областного бюджета бюджетных кредитов;</w:t>
      </w:r>
    </w:p>
    <w:p w14:paraId="56FF778E" w14:textId="77777777" w:rsidR="00EC2DC8" w:rsidRPr="00B61322" w:rsidRDefault="00BC5FBD" w:rsidP="002914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обеспечение своевременного и полного исполнения долговых обязательств города;</w:t>
      </w:r>
    </w:p>
    <w:p w14:paraId="219A5AA1" w14:textId="77777777" w:rsidR="00BC5FBD" w:rsidRPr="00B61322" w:rsidRDefault="00BC5FBD" w:rsidP="002914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муниципальных заимствований;</w:t>
      </w:r>
    </w:p>
    <w:p w14:paraId="39939660" w14:textId="77777777" w:rsidR="00BC5FBD" w:rsidRPr="00B61322" w:rsidRDefault="00BC5FBD" w:rsidP="002914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обеспечение публичности и прозрачности информации о муниципальном долге город</w:t>
      </w:r>
      <w:r>
        <w:rPr>
          <w:rFonts w:ascii="Times New Roman" w:eastAsia="Times New Roman" w:hAnsi="Times New Roman" w:cs="Times New Roman"/>
          <w:sz w:val="28"/>
          <w:szCs w:val="28"/>
        </w:rPr>
        <w:t>ского округа Красноуфимск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FCAA14" w14:textId="77777777" w:rsidR="00E23A90" w:rsidRDefault="00BC5FBD" w:rsidP="002914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1322">
        <w:rPr>
          <w:rFonts w:ascii="Times New Roman" w:eastAsia="Times New Roman" w:hAnsi="Times New Roman" w:cs="Times New Roman"/>
          <w:sz w:val="28"/>
          <w:szCs w:val="28"/>
        </w:rPr>
        <w:t>поддержание достигнутого уро</w:t>
      </w:r>
      <w:r>
        <w:rPr>
          <w:rFonts w:ascii="Times New Roman" w:eastAsia="Times New Roman" w:hAnsi="Times New Roman" w:cs="Times New Roman"/>
          <w:sz w:val="28"/>
          <w:szCs w:val="28"/>
        </w:rPr>
        <w:t>вня кредитного рейтинга города.</w:t>
      </w:r>
    </w:p>
    <w:p w14:paraId="1115ACDE" w14:textId="77777777" w:rsidR="002914A5" w:rsidRPr="00E23A90" w:rsidRDefault="002914A5" w:rsidP="002914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56DD5" w14:textId="77777777" w:rsidR="000A2C73" w:rsidRDefault="002C6A0B" w:rsidP="002914A5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И</w:t>
      </w:r>
      <w:r w:rsidR="00D9659D">
        <w:rPr>
          <w:rFonts w:ascii="Liberation Serif" w:hAnsi="Liberation Serif" w:cs="Liberation Serif"/>
          <w:sz w:val="28"/>
          <w:szCs w:val="28"/>
        </w:rPr>
        <w:t>нструменты реализации долговой политики</w:t>
      </w:r>
    </w:p>
    <w:p w14:paraId="0AA34C2A" w14:textId="77777777" w:rsidR="002C6A0B" w:rsidRPr="002C6A0B" w:rsidRDefault="00D9659D" w:rsidP="002914A5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5AD9B2F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Инструментами реализации долговой политики являются:</w:t>
      </w:r>
    </w:p>
    <w:p w14:paraId="60272F31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 xml:space="preserve">- направление доходов, фактически полученных при исполнении бюджета сверх </w:t>
      </w:r>
      <w:r w:rsidR="00BC5FBD" w:rsidRPr="00BC5FBD">
        <w:rPr>
          <w:rFonts w:ascii="Liberation Serif" w:hAnsi="Liberation Serif" w:cs="Liberation Serif"/>
          <w:sz w:val="28"/>
          <w:szCs w:val="28"/>
        </w:rPr>
        <w:t>общего объема доходов</w:t>
      </w:r>
      <w:r w:rsidR="00BC5FBD">
        <w:rPr>
          <w:rFonts w:ascii="Liberation Serif" w:hAnsi="Liberation Serif" w:cs="Liberation Serif"/>
          <w:sz w:val="28"/>
          <w:szCs w:val="28"/>
        </w:rPr>
        <w:t>,</w:t>
      </w:r>
      <w:r w:rsidR="00BC5FBD" w:rsidRPr="00BC5FBD">
        <w:rPr>
          <w:rFonts w:ascii="Liberation Serif" w:hAnsi="Liberation Serif" w:cs="Liberation Serif"/>
          <w:sz w:val="28"/>
          <w:szCs w:val="28"/>
        </w:rPr>
        <w:t xml:space="preserve"> </w:t>
      </w:r>
      <w:r w:rsidRPr="002C6A0B">
        <w:rPr>
          <w:rFonts w:ascii="Liberation Serif" w:hAnsi="Liberation Serif" w:cs="Liberation Serif"/>
          <w:sz w:val="28"/>
          <w:szCs w:val="28"/>
        </w:rPr>
        <w:t>утвержденн</w:t>
      </w:r>
      <w:r w:rsidR="00BC5FBD">
        <w:rPr>
          <w:rFonts w:ascii="Liberation Serif" w:hAnsi="Liberation Serif" w:cs="Liberation Serif"/>
          <w:sz w:val="28"/>
          <w:szCs w:val="28"/>
        </w:rPr>
        <w:t>ого</w:t>
      </w:r>
      <w:r w:rsidRPr="002C6A0B">
        <w:rPr>
          <w:rFonts w:ascii="Liberation Serif" w:hAnsi="Liberation Serif" w:cs="Liberation Serif"/>
          <w:sz w:val="28"/>
          <w:szCs w:val="28"/>
        </w:rPr>
        <w:t xml:space="preserve"> решением о бюджете</w:t>
      </w:r>
      <w:r w:rsidR="00BC5FBD">
        <w:rPr>
          <w:rFonts w:ascii="Liberation Serif" w:hAnsi="Liberation Serif" w:cs="Liberation Serif"/>
          <w:sz w:val="28"/>
          <w:szCs w:val="28"/>
        </w:rPr>
        <w:t>,</w:t>
      </w:r>
      <w:r w:rsidRPr="002C6A0B">
        <w:rPr>
          <w:rFonts w:ascii="Liberation Serif" w:hAnsi="Liberation Serif" w:cs="Liberation Serif"/>
          <w:sz w:val="28"/>
          <w:szCs w:val="28"/>
        </w:rPr>
        <w:t xml:space="preserve"> на досрочное погашение долговых обязательств;</w:t>
      </w:r>
    </w:p>
    <w:p w14:paraId="5A4A51D3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- недопущение принятия новых расходных обязательств, не обеспеченных стабильными источниками финансирования;</w:t>
      </w:r>
    </w:p>
    <w:p w14:paraId="7032027C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- эффективное управление свободными остатками средств местного бюджета;</w:t>
      </w:r>
    </w:p>
    <w:p w14:paraId="49965265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 xml:space="preserve">- осуществление муниципальных внутренних заимствований в соответствии с Федеральным </w:t>
      </w:r>
      <w:hyperlink r:id="rId8" w:history="1">
        <w:r w:rsidRPr="00D9659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D9659D">
        <w:rPr>
          <w:rFonts w:ascii="Liberation Serif" w:hAnsi="Liberation Serif" w:cs="Liberation Serif"/>
          <w:sz w:val="28"/>
          <w:szCs w:val="28"/>
        </w:rPr>
        <w:t xml:space="preserve"> о</w:t>
      </w:r>
      <w:r w:rsidRPr="002C6A0B">
        <w:rPr>
          <w:rFonts w:ascii="Liberation Serif" w:hAnsi="Liberation Serif" w:cs="Liberation Serif"/>
          <w:sz w:val="28"/>
          <w:szCs w:val="28"/>
        </w:rPr>
        <w:t>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26E3D691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 xml:space="preserve">- </w:t>
      </w:r>
      <w:r w:rsidR="00E3716A">
        <w:rPr>
          <w:rFonts w:ascii="Liberation Serif" w:hAnsi="Liberation Serif" w:cs="Liberation Serif"/>
          <w:sz w:val="28"/>
          <w:szCs w:val="28"/>
        </w:rPr>
        <w:t xml:space="preserve">приоритет </w:t>
      </w:r>
      <w:r w:rsidRPr="002C6A0B">
        <w:rPr>
          <w:rFonts w:ascii="Liberation Serif" w:hAnsi="Liberation Serif" w:cs="Liberation Serif"/>
          <w:sz w:val="28"/>
          <w:szCs w:val="28"/>
        </w:rPr>
        <w:t>привлечени</w:t>
      </w:r>
      <w:r w:rsidR="00E3716A">
        <w:rPr>
          <w:rFonts w:ascii="Liberation Serif" w:hAnsi="Liberation Serif" w:cs="Liberation Serif"/>
          <w:sz w:val="28"/>
          <w:szCs w:val="28"/>
        </w:rPr>
        <w:t>я</w:t>
      </w:r>
      <w:r w:rsidRPr="002C6A0B">
        <w:rPr>
          <w:rFonts w:ascii="Liberation Serif" w:hAnsi="Liberation Serif" w:cs="Liberation Serif"/>
          <w:sz w:val="28"/>
          <w:szCs w:val="28"/>
        </w:rPr>
        <w:t xml:space="preserve"> бюджетных </w:t>
      </w:r>
      <w:r w:rsidR="00E3716A">
        <w:rPr>
          <w:rFonts w:ascii="Liberation Serif" w:hAnsi="Liberation Serif" w:cs="Liberation Serif"/>
          <w:sz w:val="28"/>
          <w:szCs w:val="28"/>
        </w:rPr>
        <w:t>кредитов</w:t>
      </w:r>
      <w:r w:rsidRPr="002C6A0B">
        <w:rPr>
          <w:rFonts w:ascii="Liberation Serif" w:hAnsi="Liberation Serif" w:cs="Liberation Serif"/>
          <w:sz w:val="28"/>
          <w:szCs w:val="28"/>
        </w:rPr>
        <w:t>;</w:t>
      </w:r>
    </w:p>
    <w:p w14:paraId="0DAB4568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 xml:space="preserve">- осуществление мониторинга соответствия параметров муниципального долга ограничениям, установленным Бюджетным </w:t>
      </w:r>
      <w:hyperlink r:id="rId9" w:history="1">
        <w:r w:rsidRPr="00D9659D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2C6A0B">
        <w:rPr>
          <w:rFonts w:ascii="Liberation Serif" w:hAnsi="Liberation Serif" w:cs="Liberation Serif"/>
          <w:sz w:val="28"/>
          <w:szCs w:val="28"/>
        </w:rPr>
        <w:t xml:space="preserve"> Российской Федерации.</w:t>
      </w:r>
    </w:p>
    <w:p w14:paraId="7E925A41" w14:textId="77777777" w:rsidR="002C6A0B" w:rsidRPr="002C6A0B" w:rsidRDefault="002C6A0B" w:rsidP="002914A5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F9D67A6" w14:textId="77777777" w:rsidR="002C6A0B" w:rsidRPr="002C6A0B" w:rsidRDefault="002C6A0B" w:rsidP="002914A5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 xml:space="preserve"> А</w:t>
      </w:r>
      <w:r w:rsidR="00D9659D">
        <w:rPr>
          <w:rFonts w:ascii="Liberation Serif" w:hAnsi="Liberation Serif" w:cs="Liberation Serif"/>
          <w:sz w:val="28"/>
          <w:szCs w:val="28"/>
        </w:rPr>
        <w:t>нализ рисков для бюджета, возникающих в процессе управления муниципальным долгом</w:t>
      </w:r>
    </w:p>
    <w:p w14:paraId="649E24D8" w14:textId="77777777" w:rsidR="002C6A0B" w:rsidRPr="002C6A0B" w:rsidRDefault="002C6A0B" w:rsidP="002914A5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1F84EA2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Основными рисками при управлении муниципальным долгом являются:</w:t>
      </w:r>
    </w:p>
    <w:p w14:paraId="4DED605D" w14:textId="77777777" w:rsidR="002914A5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- риск недостижения планируемых объемов посту</w:t>
      </w:r>
      <w:r w:rsidR="00782EF1">
        <w:rPr>
          <w:rFonts w:ascii="Liberation Serif" w:hAnsi="Liberation Serif" w:cs="Liberation Serif"/>
          <w:sz w:val="28"/>
          <w:szCs w:val="28"/>
        </w:rPr>
        <w:t>плений доходов местного бюджета</w:t>
      </w:r>
      <w:r w:rsidR="002914A5">
        <w:rPr>
          <w:rFonts w:ascii="Liberation Serif" w:hAnsi="Liberation Serif" w:cs="Liberation Serif"/>
          <w:sz w:val="28"/>
          <w:szCs w:val="28"/>
        </w:rPr>
        <w:t>;</w:t>
      </w:r>
    </w:p>
    <w:p w14:paraId="26969C83" w14:textId="77777777" w:rsidR="002C6A0B" w:rsidRPr="002C6A0B" w:rsidRDefault="00782EF1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C6A0B" w:rsidRPr="002C6A0B">
        <w:rPr>
          <w:rFonts w:ascii="Liberation Serif" w:hAnsi="Liberation Serif" w:cs="Liberation Serif"/>
          <w:sz w:val="28"/>
          <w:szCs w:val="28"/>
        </w:rPr>
        <w:t>- недопоступление доходов потребует поиска дополнительных источников для выполнения принятых расходных обязательств бюджета и обеспечения его сбалансированности;</w:t>
      </w:r>
    </w:p>
    <w:p w14:paraId="7AFF276D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- процентный риск - вероятность увеличения суммы расходов местного бюджета на обслуживание муниципального долга вследствие увеличения процентных ставок;</w:t>
      </w:r>
    </w:p>
    <w:p w14:paraId="299878A2" w14:textId="77777777" w:rsidR="002C6A0B" w:rsidRPr="002C6A0B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- 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обязательств, а также невозможность рефинансирования;</w:t>
      </w:r>
    </w:p>
    <w:p w14:paraId="5958B864" w14:textId="77777777" w:rsidR="000A2C73" w:rsidRDefault="002C6A0B" w:rsidP="002914A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C6A0B">
        <w:rPr>
          <w:rFonts w:ascii="Liberation Serif" w:hAnsi="Liberation Serif" w:cs="Liberation Serif"/>
          <w:sz w:val="28"/>
          <w:szCs w:val="28"/>
        </w:rPr>
        <w:t>- риск ликвидности - отсутствие на  счете местного бюджета необходимых средств для полного исполнения расходных и долговых обязательств муниципального образования в срок.</w:t>
      </w:r>
    </w:p>
    <w:p w14:paraId="3BA6B07E" w14:textId="77777777" w:rsidR="000C1575" w:rsidRDefault="000C1575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04CD954A" w14:textId="77777777" w:rsidR="000A2C73" w:rsidRPr="002C6A0B" w:rsidRDefault="000A2C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sectPr w:rsidR="000A2C73" w:rsidRPr="002C6A0B" w:rsidSect="00FA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919A6"/>
    <w:multiLevelType w:val="hybridMultilevel"/>
    <w:tmpl w:val="F416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74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0B"/>
    <w:rsid w:val="00022A7E"/>
    <w:rsid w:val="000324D3"/>
    <w:rsid w:val="00052936"/>
    <w:rsid w:val="000655E4"/>
    <w:rsid w:val="000A2C73"/>
    <w:rsid w:val="000A7305"/>
    <w:rsid w:val="000C1575"/>
    <w:rsid w:val="000D54D6"/>
    <w:rsid w:val="00131872"/>
    <w:rsid w:val="00192E19"/>
    <w:rsid w:val="001A0782"/>
    <w:rsid w:val="001A2B0C"/>
    <w:rsid w:val="001B3A77"/>
    <w:rsid w:val="001D0177"/>
    <w:rsid w:val="001D331A"/>
    <w:rsid w:val="001E6EFA"/>
    <w:rsid w:val="00202219"/>
    <w:rsid w:val="002525D7"/>
    <w:rsid w:val="002914A5"/>
    <w:rsid w:val="002C6034"/>
    <w:rsid w:val="002C6A0B"/>
    <w:rsid w:val="002D3DD3"/>
    <w:rsid w:val="002F19B8"/>
    <w:rsid w:val="00323A6F"/>
    <w:rsid w:val="00385F6C"/>
    <w:rsid w:val="00401EE8"/>
    <w:rsid w:val="00462621"/>
    <w:rsid w:val="004671E2"/>
    <w:rsid w:val="0047650B"/>
    <w:rsid w:val="00516185"/>
    <w:rsid w:val="00525919"/>
    <w:rsid w:val="00531DF4"/>
    <w:rsid w:val="00554442"/>
    <w:rsid w:val="00560E74"/>
    <w:rsid w:val="0056691B"/>
    <w:rsid w:val="005767ED"/>
    <w:rsid w:val="005A5CC9"/>
    <w:rsid w:val="005D1FE4"/>
    <w:rsid w:val="005F02CE"/>
    <w:rsid w:val="005F46F0"/>
    <w:rsid w:val="00617647"/>
    <w:rsid w:val="0068705F"/>
    <w:rsid w:val="006B1875"/>
    <w:rsid w:val="006C1E6C"/>
    <w:rsid w:val="0070007C"/>
    <w:rsid w:val="007173E8"/>
    <w:rsid w:val="00733486"/>
    <w:rsid w:val="00740664"/>
    <w:rsid w:val="00753704"/>
    <w:rsid w:val="00766848"/>
    <w:rsid w:val="00782EF1"/>
    <w:rsid w:val="007C0C41"/>
    <w:rsid w:val="008074DF"/>
    <w:rsid w:val="00822C26"/>
    <w:rsid w:val="008353D0"/>
    <w:rsid w:val="0084422E"/>
    <w:rsid w:val="00894831"/>
    <w:rsid w:val="008C6BF5"/>
    <w:rsid w:val="0092057A"/>
    <w:rsid w:val="009577C4"/>
    <w:rsid w:val="00980FAD"/>
    <w:rsid w:val="009C55FE"/>
    <w:rsid w:val="009D6928"/>
    <w:rsid w:val="00A23868"/>
    <w:rsid w:val="00A96C6B"/>
    <w:rsid w:val="00AD513E"/>
    <w:rsid w:val="00B11FF4"/>
    <w:rsid w:val="00B311E8"/>
    <w:rsid w:val="00B32485"/>
    <w:rsid w:val="00B63A80"/>
    <w:rsid w:val="00B85600"/>
    <w:rsid w:val="00BC2150"/>
    <w:rsid w:val="00BC306E"/>
    <w:rsid w:val="00BC3282"/>
    <w:rsid w:val="00BC5FBD"/>
    <w:rsid w:val="00BD7215"/>
    <w:rsid w:val="00BE4739"/>
    <w:rsid w:val="00C1357E"/>
    <w:rsid w:val="00C30813"/>
    <w:rsid w:val="00C4434E"/>
    <w:rsid w:val="00CD3D38"/>
    <w:rsid w:val="00D21F08"/>
    <w:rsid w:val="00D567D4"/>
    <w:rsid w:val="00D9659D"/>
    <w:rsid w:val="00DB5AB3"/>
    <w:rsid w:val="00DB6E7C"/>
    <w:rsid w:val="00DC4896"/>
    <w:rsid w:val="00E017E2"/>
    <w:rsid w:val="00E23A90"/>
    <w:rsid w:val="00E3716A"/>
    <w:rsid w:val="00E45FBB"/>
    <w:rsid w:val="00E64BA3"/>
    <w:rsid w:val="00E7107B"/>
    <w:rsid w:val="00EA455C"/>
    <w:rsid w:val="00EC2DC8"/>
    <w:rsid w:val="00EF1DB8"/>
    <w:rsid w:val="00F12F07"/>
    <w:rsid w:val="00F60A14"/>
    <w:rsid w:val="00F669B9"/>
    <w:rsid w:val="00F85366"/>
    <w:rsid w:val="00F8791B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AC8D"/>
  <w15:chartTrackingRefBased/>
  <w15:docId w15:val="{3830AF07-ADF3-432E-A7C9-A540275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6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6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6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C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C6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73896E564ABCBD918269CA627E32C55E85AC392AC23ADE0FC082D457BD21DE9680FB80DE29A0B49DB947E33o8D2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2173896E564ABCBD918269CA627E32C55E85AC591A723ADE0FC082D457BD21DFB6857B00FE484011C94D22B3C83B3FFE14A5CC80354oBD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173896E564ABCBD918269CA627E32C55E85AC591A723ADE0FC082D457BD21DE9680FB80DE29A0B49DB947E33o8D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3E5E-C911-4B4A-AE5F-BA5288BB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AndronovaVV</dc:creator>
  <cp:keywords/>
  <dc:description/>
  <cp:lastModifiedBy>IT</cp:lastModifiedBy>
  <cp:revision>2</cp:revision>
  <cp:lastPrinted>2025-12-01T11:44:00Z</cp:lastPrinted>
  <dcterms:created xsi:type="dcterms:W3CDTF">2025-12-02T05:58:00Z</dcterms:created>
  <dcterms:modified xsi:type="dcterms:W3CDTF">2025-12-02T05:58:00Z</dcterms:modified>
</cp:coreProperties>
</file>