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Liberation Serif" w:hAnsi="Liberation Serif" w:cs="Times New Roman"/>
        </w:rPr>
      </w:pPr>
      <w:r>
        <w:rPr/>
        <w:drawing>
          <wp:inline distT="0" distB="0" distL="0" distR="0">
            <wp:extent cx="439420" cy="561340"/>
            <wp:effectExtent l="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20" cy="561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rFonts w:ascii="Liberation Serif" w:hAnsi="Liberation Serif" w:cs="Times New Roman"/>
          <w:b/>
          <w:sz w:val="28"/>
          <w:szCs w:val="28"/>
        </w:rPr>
      </w:pPr>
      <w:r>
        <w:rPr>
          <w:rFonts w:cs="Times New Roman" w:ascii="Liberation Serif" w:hAnsi="Liberation Serif"/>
          <w:b/>
          <w:sz w:val="28"/>
          <w:szCs w:val="28"/>
        </w:rPr>
        <w:t xml:space="preserve">  </w:t>
      </w:r>
      <w:r>
        <w:rPr>
          <w:rFonts w:cs="Times New Roman" w:ascii="Liberation Serif" w:hAnsi="Liberation Serif"/>
          <w:b/>
          <w:sz w:val="28"/>
          <w:szCs w:val="28"/>
        </w:rPr>
        <w:t>АДМИНИСТРАЦИЯ ГОРОДСКОГО  ОКРУГА КРАСНОУФИМСК</w:t>
      </w:r>
    </w:p>
    <w:p>
      <w:pPr>
        <w:pStyle w:val="Normal"/>
        <w:jc w:val="center"/>
        <w:rPr>
          <w:rFonts w:ascii="Liberation Serif" w:hAnsi="Liberation Serif" w:cs="Times New Roman"/>
          <w:b/>
          <w:spacing w:val="50"/>
          <w:sz w:val="28"/>
          <w:szCs w:val="28"/>
        </w:rPr>
      </w:pPr>
      <w:r>
        <w:rPr>
          <w:rFonts w:cs="Times New Roman" w:ascii="Liberation Serif" w:hAnsi="Liberation Serif"/>
          <w:b/>
          <w:spacing w:val="50"/>
          <w:sz w:val="28"/>
          <w:szCs w:val="28"/>
        </w:rPr>
        <w:t>ПОСТАНОВЛЕНИЕ</w:t>
      </w:r>
    </w:p>
    <w:p>
      <w:pPr>
        <w:pStyle w:val="Normal"/>
        <w:spacing w:before="120" w:after="200"/>
        <w:rPr>
          <w:rFonts w:ascii="Liberation Serif" w:hAnsi="Liberation Serif" w:cs="Times New Roman"/>
          <w:spacing w:val="-20"/>
          <w:sz w:val="16"/>
          <w:szCs w:val="16"/>
        </w:rPr>
      </w:pPr>
      <w:r>
        <w:rPr>
          <w:rFonts w:cs="Times New Roman" w:ascii="Liberation Serif" w:hAnsi="Liberation Serif"/>
          <w:spacing w:val="-20"/>
          <w:sz w:val="16"/>
          <w:szCs w:val="16"/>
        </w:rPr>
      </w:r>
    </w:p>
    <w:p>
      <w:pPr>
        <w:pStyle w:val="Normal"/>
        <w:spacing w:before="120" w:after="200"/>
        <w:rPr>
          <w:rFonts w:ascii="Liberation Serif" w:hAnsi="Liberation Serif" w:cs="Times New Roman"/>
          <w:sz w:val="28"/>
          <w:szCs w:val="28"/>
        </w:rPr>
      </w:pPr>
      <w:r>
        <w:rPr>
          <w:rFonts w:cs="Times New Roman" w:ascii="Liberation Serif" w:hAnsi="Liberation Serif"/>
          <w:sz w:val="28"/>
          <w:szCs w:val="28"/>
        </w:rPr>
        <w:t xml:space="preserve">    </w:t>
      </w:r>
      <w:r>
        <w:rPr>
          <w:rFonts w:cs="Times New Roman" w:ascii="Liberation Serif" w:hAnsi="Liberation Serif"/>
          <w:sz w:val="28"/>
          <w:szCs w:val="28"/>
        </w:rPr>
        <w:t>09.04.2026</w:t>
      </w:r>
      <w:r>
        <w:rPr>
          <w:rFonts w:cs="Times New Roman" w:ascii="Liberation Serif" w:hAnsi="Liberation Serif"/>
          <w:sz w:val="28"/>
          <w:szCs w:val="28"/>
        </w:rPr>
        <w:t xml:space="preserve">г.             </w:t>
        <w:tab/>
        <w:tab/>
        <w:tab/>
        <w:tab/>
        <w:tab/>
        <w:t xml:space="preserve">                                № </w:t>
      </w:r>
      <w:r>
        <w:rPr>
          <w:rFonts w:cs="Times New Roman" w:ascii="Liberation Serif" w:hAnsi="Liberation Serif"/>
          <w:sz w:val="28"/>
          <w:szCs w:val="28"/>
        </w:rPr>
        <w:t>346</w:t>
      </w:r>
    </w:p>
    <w:p>
      <w:pPr>
        <w:pStyle w:val="Normal"/>
        <w:jc w:val="center"/>
        <w:rPr>
          <w:rFonts w:ascii="Liberation Serif" w:hAnsi="Liberation Serif" w:cs="Times New Roman"/>
          <w:sz w:val="28"/>
          <w:szCs w:val="28"/>
        </w:rPr>
      </w:pPr>
      <w:r>
        <w:rPr>
          <w:rFonts w:cs="Times New Roman" w:ascii="Liberation Serif" w:hAnsi="Liberation Serif"/>
          <w:sz w:val="28"/>
          <w:szCs w:val="28"/>
        </w:rPr>
        <w:t>г.Красноуфимск</w:t>
      </w:r>
    </w:p>
    <w:p>
      <w:pPr>
        <w:pStyle w:val="ConsPlusNormal"/>
        <w:ind w:hanging="0"/>
        <w:jc w:val="center"/>
        <w:rPr>
          <w:rFonts w:ascii="Liberation Serif" w:hAnsi="Liberation Serif" w:cs="Times New Roman"/>
          <w:b/>
          <w:sz w:val="28"/>
          <w:szCs w:val="28"/>
        </w:rPr>
      </w:pPr>
      <w:r>
        <w:rPr>
          <w:rFonts w:cs="Liberation Serif" w:ascii="Liberation Serif" w:hAnsi="Liberation Serif"/>
          <w:b/>
          <w:sz w:val="28"/>
          <w:szCs w:val="28"/>
        </w:rPr>
        <w:t>О внесении изменений в постановление администрации городского округа Красноуфимск от 22.09.2020 №557 «Об установлении на территории городского округа Красноуфимск мер по недопущению нахождения детей (лиц, не дос</w:t>
      </w:r>
      <w:bookmarkStart w:id="0" w:name="_GoBack"/>
      <w:bookmarkEnd w:id="0"/>
      <w:r>
        <w:rPr>
          <w:rFonts w:cs="Liberation Serif" w:ascii="Liberation Serif" w:hAnsi="Liberation Serif"/>
          <w:b/>
          <w:sz w:val="28"/>
          <w:szCs w:val="28"/>
        </w:rPr>
        <w:t>тигших возраста 18 лет) в местах, нахождение в которых может причинить вред здоровью детей, их физическому, интеллектуальному, психическому, духовному и нравственному развитию, в том числе в ночное время в общественных местах без сопровождения родителей (лиц, их заменяющих) или лиц, осуществляющих мероприятия с участием детей</w:t>
      </w:r>
      <w:r>
        <w:rPr>
          <w:rFonts w:cs="Times New Roman" w:ascii="Liberation Serif" w:hAnsi="Liberation Serif"/>
          <w:b/>
          <w:sz w:val="28"/>
          <w:szCs w:val="28"/>
        </w:rPr>
        <w:t>»</w:t>
      </w:r>
    </w:p>
    <w:p>
      <w:pPr>
        <w:pStyle w:val="Default"/>
        <w:rPr>
          <w:rFonts w:ascii="Liberation Serif" w:hAnsi="Liberation Serif"/>
        </w:rPr>
      </w:pPr>
      <w:r>
        <w:rPr>
          <w:rFonts w:ascii="Liberation Serif" w:hAnsi="Liberation Serif"/>
          <w:b/>
          <w:iCs/>
          <w:sz w:val="28"/>
          <w:szCs w:val="28"/>
        </w:rPr>
        <w:tab/>
      </w:r>
    </w:p>
    <w:p>
      <w:pPr>
        <w:pStyle w:val="Default"/>
        <w:rPr>
          <w:rFonts w:ascii="Liberation Serif" w:hAnsi="Liberation Serif"/>
          <w:color w:val="auto"/>
        </w:rPr>
      </w:pPr>
      <w:r>
        <w:rPr>
          <w:rFonts w:ascii="Liberation Serif" w:hAnsi="Liberation Serif"/>
          <w:color w:val="auto"/>
        </w:rPr>
      </w:r>
    </w:p>
    <w:p>
      <w:pPr>
        <w:pStyle w:val="Default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Рассмотрев </w:t>
      </w:r>
      <w:r>
        <w:rPr>
          <w:rFonts w:cs="Liberation Serif" w:ascii="Liberation Serif" w:hAnsi="Liberation Serif"/>
          <w:sz w:val="28"/>
          <w:szCs w:val="28"/>
        </w:rPr>
        <w:t>Протест Красноуфимской транспортной прокуратуры от 24.03.2026 №23/1-02-2026, н</w:t>
      </w:r>
      <w:r>
        <w:rPr>
          <w:rFonts w:ascii="Liberation Serif" w:hAnsi="Liberation Serif"/>
          <w:sz w:val="28"/>
          <w:szCs w:val="28"/>
        </w:rPr>
        <w:t xml:space="preserve">а основании ст. 2, 3, 4 Закона Свердловской области от 16.07.2009 №73-03 «Об установлении на территории Свердловской области мер по недопущению нахождения детей в местах, нахождение в которых может причинить вред здоровью детей, их физическому, интеллектуальному, психическому, духовному и нравственному развитию и по недопущению нахождения детей в ночное время в общественных местах без сопровождения родителей (лиц, их замещающих) или лиц, осуществляющих мероприятия с участием детей», </w:t>
      </w:r>
      <w:r>
        <w:rPr>
          <w:rFonts w:cs="Liberation Serif" w:ascii="Liberation Serif" w:hAnsi="Liberation Serif"/>
          <w:sz w:val="28"/>
          <w:szCs w:val="28"/>
        </w:rPr>
        <w:t xml:space="preserve"> Постановления Правительства Свердловской области от 27.08.2010 №1252-ПП «Об установлении на территории Свердловской области мер по недопущению нахождения детей (лиц, не достигших возраста 18 лет) в местах, нахождение в которых может причинить вред здоровью детей, их физическому, интеллектуальному, психическому, духовному и нравственному развитию, в том числе в ночное время в общественных местах без сопровождения родителей (лиц, их заменяющих) или лиц, осуществляющих мероприятия с участием детей», </w:t>
      </w:r>
      <w:r>
        <w:rPr>
          <w:rFonts w:ascii="Liberation Serif" w:hAnsi="Liberation Serif"/>
          <w:sz w:val="28"/>
          <w:szCs w:val="28"/>
        </w:rPr>
        <w:t>руководствуясь ст. 6, 28, 48 Устава городского округа Красноуфимск,</w:t>
      </w:r>
    </w:p>
    <w:p>
      <w:pPr>
        <w:pStyle w:val="Normal"/>
        <w:jc w:val="both"/>
        <w:rPr>
          <w:rFonts w:ascii="Liberation Serif" w:hAnsi="Liberation Serif"/>
          <w:b/>
          <w:sz w:val="28"/>
          <w:szCs w:val="28"/>
        </w:rPr>
      </w:pPr>
      <w:r>
        <w:rPr>
          <w:rFonts w:cs="Times New Roman" w:ascii="Liberation Serif" w:hAnsi="Liberation Serif"/>
          <w:b/>
          <w:sz w:val="28"/>
          <w:szCs w:val="28"/>
        </w:rPr>
        <w:t>ПОСТАНОВЛЯЮ:</w:t>
      </w:r>
    </w:p>
    <w:p>
      <w:pPr>
        <w:pStyle w:val="ListParagraph"/>
        <w:numPr>
          <w:ilvl w:val="0"/>
          <w:numId w:val="1"/>
        </w:numPr>
        <w:spacing w:lineRule="auto" w:line="240" w:before="120" w:after="0"/>
        <w:ind w:firstLine="426" w:left="0"/>
        <w:contextualSpacing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cs="Times New Roman" w:ascii="Liberation Serif" w:hAnsi="Liberation Serif"/>
          <w:sz w:val="28"/>
          <w:szCs w:val="28"/>
        </w:rPr>
        <w:t xml:space="preserve">Внести в постановление администрации городского округа Красноуфимск от 22.09.2020 №557 «Об установлении на территории городского округа Красноуфимск мер по недопущению нахождения детей (лиц, не достигших возраста 18 лет) в местах, нахождение в которых может причинить вред здоровью детей, их физическому, интеллектуальному, психическому, духовному и нравственному развитию, в том числе в ночное время в общественных местах без сопровождения родителей (лиц, их заменяющих) или лиц, осуществляющих мероприятия с участием детей» следующее изменение: </w:t>
      </w:r>
    </w:p>
    <w:p>
      <w:pPr>
        <w:pStyle w:val="ListParagraph"/>
        <w:numPr>
          <w:ilvl w:val="0"/>
          <w:numId w:val="0"/>
        </w:numPr>
        <w:spacing w:lineRule="auto" w:line="240" w:before="120" w:after="0"/>
        <w:ind w:hanging="0" w:left="0"/>
        <w:contextualSpacing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1.1. Пункт 11 приложения №3 «П</w:t>
      </w:r>
      <w:r>
        <w:rPr>
          <w:rFonts w:cs="Liberation Serif" w:ascii="Liberation Serif" w:hAnsi="Liberation Serif"/>
          <w:sz w:val="28"/>
          <w:szCs w:val="28"/>
        </w:rPr>
        <w:t>орядок осуществления мер органами местного самоуправления городского округа Красноуфимск по недопущению нахождения детей (лиц, не достигших возраста 18 лет), в местах, нахождение в которых может причинить вред здоровью детей, их физическому, интеллектуальному, психическому, духовному и нравственному развитию, в том числе и  в ночное время в общественных местах без сопровождения родителей (лиц, их заменяющих) или лиц, осуществляющих мероприятия с участием детей» изложить в следующей редакции: Неисполнение юридическими лицами или гражданами, осуществляющими предпринимательскую деятельность без образования юридического лица, обязанности по недопущению нахождения детей (лиц, не достигших возраста 18 лет) в местах, нахождение в которых может причинить вред здоровью детей, их физическому, интеллектуальному, психическому, духовному и нравственному развитию, в том числе в ночное время в общественных местах без сопровождения родителей (лиц, их заменяющих) или лиц, осуществляющих мероприятия с участием детей, влечет наложение административного штрафа в размере, установленном статьями 39, 39-1 главы 8 Закона Свердловской области от 14.06.2005 № 52-ОЗ «Об административных правонарушениях на территории Свердловской области».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1080" w:leader="none"/>
        </w:tabs>
        <w:spacing w:lineRule="auto" w:line="240" w:before="0" w:after="0"/>
        <w:contextualSpacing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cs="Times New Roman" w:ascii="Liberation Serif" w:hAnsi="Liberation Serif"/>
          <w:sz w:val="28"/>
          <w:szCs w:val="28"/>
        </w:rPr>
        <w:t>Настоящее Постановление опубликовать в официальном периодическом печатном издании «Вестник» городского округа Красноуфимск и на официальном сайте Администрации городского округа Красноуфимск в сети «Интернет».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1080" w:leader="none"/>
        </w:tabs>
        <w:spacing w:lineRule="auto" w:line="240" w:before="0" w:after="0"/>
        <w:contextualSpacing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cs="Times New Roman" w:ascii="Liberation Serif" w:hAnsi="Liberation Serif"/>
          <w:sz w:val="28"/>
          <w:szCs w:val="28"/>
        </w:rPr>
        <w:t>Настоящее Постановление вступает в силу после опубликования.</w:t>
      </w:r>
    </w:p>
    <w:p>
      <w:pPr>
        <w:pStyle w:val="ConsPlusNormal"/>
        <w:numPr>
          <w:ilvl w:val="0"/>
          <w:numId w:val="1"/>
        </w:numPr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cs="Times New Roman" w:ascii="Liberation Serif" w:hAnsi="Liberation Serif"/>
          <w:sz w:val="28"/>
          <w:szCs w:val="28"/>
        </w:rPr>
        <w:t>Контроль за исполнением настоящего Постановления возложить на заместителя главы городского округа Красноуфимск по социальной политике Е. Б. Закорюкину.</w:t>
      </w:r>
    </w:p>
    <w:p>
      <w:pPr>
        <w:pStyle w:val="ListParagraph"/>
        <w:rPr>
          <w:rFonts w:ascii="Liberation Serif" w:hAnsi="Liberation Serif" w:cs="Times New Roman"/>
          <w:sz w:val="28"/>
          <w:szCs w:val="28"/>
        </w:rPr>
      </w:pPr>
      <w:r>
        <w:rPr>
          <w:rFonts w:cs="Times New Roman" w:ascii="Liberation Serif" w:hAnsi="Liberation Serif"/>
          <w:sz w:val="28"/>
          <w:szCs w:val="28"/>
        </w:rPr>
      </w:r>
    </w:p>
    <w:p>
      <w:pPr>
        <w:pStyle w:val="ConsTitle"/>
        <w:widowControl/>
        <w:rPr>
          <w:rFonts w:ascii="Liberation Serif" w:hAnsi="Liberation Serif" w:cs="Times New Roman"/>
          <w:b w:val="false"/>
          <w:iCs/>
          <w:sz w:val="28"/>
          <w:szCs w:val="28"/>
        </w:rPr>
      </w:pPr>
      <w:r>
        <w:rPr>
          <w:rFonts w:cs="Times New Roman" w:ascii="Liberation Serif" w:hAnsi="Liberation Serif"/>
          <w:b w:val="false"/>
          <w:iCs/>
          <w:sz w:val="28"/>
          <w:szCs w:val="28"/>
        </w:rPr>
        <w:t>Глава городского округа Красноуфимск                           Ю.С. Ладейщиков</w:t>
      </w:r>
    </w:p>
    <w:p>
      <w:pPr>
        <w:pStyle w:val="Normal"/>
        <w:jc w:val="center"/>
        <w:rPr>
          <w:rFonts w:ascii="Liberation Serif" w:hAnsi="Liberation Serif" w:cs="Times New Roman"/>
          <w:b/>
          <w:sz w:val="28"/>
          <w:szCs w:val="28"/>
        </w:rPr>
      </w:pPr>
      <w:r>
        <w:rPr>
          <w:rFonts w:cs="Times New Roman" w:ascii="Liberation Serif" w:hAnsi="Liberation Serif"/>
          <w:b/>
          <w:sz w:val="28"/>
          <w:szCs w:val="28"/>
        </w:rPr>
      </w:r>
    </w:p>
    <w:p>
      <w:pPr>
        <w:pStyle w:val="Normal"/>
        <w:rPr>
          <w:rFonts w:ascii="Liberation Serif" w:hAnsi="Liberation Serif" w:cs="Times New Roman"/>
          <w:b/>
          <w:sz w:val="24"/>
          <w:szCs w:val="24"/>
        </w:rPr>
      </w:pPr>
      <w:r>
        <w:rPr>
          <w:rFonts w:cs="Times New Roman" w:ascii="Liberation Serif" w:hAnsi="Liberation Serif"/>
          <w:b/>
          <w:sz w:val="24"/>
          <w:szCs w:val="24"/>
        </w:rPr>
      </w:r>
      <w:r>
        <w:br w:type="page"/>
      </w:r>
    </w:p>
    <w:p>
      <w:pPr>
        <w:pStyle w:val="Normal"/>
        <w:spacing w:before="0" w:after="200"/>
        <w:jc w:val="center"/>
        <w:rPr>
          <w:rFonts w:ascii="Liberation Serif" w:hAnsi="Liberation Serif" w:cs="Times New Roman"/>
          <w:b/>
          <w:sz w:val="24"/>
          <w:szCs w:val="24"/>
        </w:rPr>
      </w:pPr>
      <w:r>
        <w:rPr>
          <w:rFonts w:cs="Times New Roman" w:ascii="Liberation Serif" w:hAnsi="Liberation Serif"/>
          <w:b/>
          <w:sz w:val="24"/>
          <w:szCs w:val="24"/>
        </w:rPr>
        <w:t>СОГЛАСОВАНИЕ</w:t>
      </w:r>
    </w:p>
    <w:p>
      <w:pPr>
        <w:pStyle w:val="Normal"/>
        <w:jc w:val="center"/>
        <w:rPr>
          <w:rFonts w:ascii="Liberation Serif" w:hAnsi="Liberation Serif" w:cs="Times New Roman"/>
          <w:b/>
          <w:sz w:val="24"/>
          <w:szCs w:val="24"/>
        </w:rPr>
      </w:pPr>
      <w:r>
        <w:rPr>
          <w:rFonts w:cs="Times New Roman" w:ascii="Liberation Serif" w:hAnsi="Liberation Serif"/>
          <w:b/>
          <w:sz w:val="24"/>
          <w:szCs w:val="24"/>
        </w:rPr>
        <w:t>проекта постановления администрации городского округа Красноуфимск</w:t>
      </w:r>
    </w:p>
    <w:p>
      <w:pPr>
        <w:pStyle w:val="ConsPlusNormal"/>
        <w:ind w:hanging="0"/>
        <w:jc w:val="center"/>
        <w:rPr>
          <w:rFonts w:ascii="Liberation Serif" w:hAnsi="Liberation Serif" w:cs="Times New Roman"/>
          <w:b/>
          <w:sz w:val="28"/>
          <w:szCs w:val="28"/>
        </w:rPr>
      </w:pPr>
      <w:r>
        <w:rPr>
          <w:rFonts w:cs="Times New Roman" w:ascii="Liberation Serif" w:hAnsi="Liberation Serif"/>
          <w:sz w:val="24"/>
          <w:szCs w:val="24"/>
        </w:rPr>
        <w:t xml:space="preserve">Наименование постановления: </w:t>
      </w:r>
      <w:r>
        <w:rPr>
          <w:rFonts w:cs="Times New Roman" w:ascii="Liberation Serif" w:hAnsi="Liberation Serif"/>
          <w:b/>
          <w:sz w:val="28"/>
          <w:szCs w:val="28"/>
        </w:rPr>
        <w:t>О внесении изменений в постановление администрации городского округа Красноуфимск от 22.09.2020 №557 «Об установлении на территории городского округа Красноуфимск мер по недопущению нахождения детей (лиц, не достигших возраста 18 лет) в местах, нахождение в которых может причинить вред здоровью детей, их физическому, интеллектуальному, психическому, духовному и нравственному развитию, в том числе в ночное время в общественных местах без сопровождения родителей (лиц, их заменяющих) или лиц, осуществляющих мероприятия с участием детей»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Liberation Serif" w:hAnsi="Liberation Serif" w:cs="Times New Roman"/>
          <w:sz w:val="24"/>
          <w:szCs w:val="24"/>
        </w:rPr>
      </w:pPr>
      <w:r>
        <w:rPr>
          <w:rFonts w:cs="Times New Roman" w:ascii="Liberation Serif" w:hAnsi="Liberation Serif"/>
          <w:sz w:val="24"/>
          <w:szCs w:val="24"/>
        </w:rPr>
      </w:r>
    </w:p>
    <w:tbl>
      <w:tblPr>
        <w:tblW w:w="958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2494"/>
        <w:gridCol w:w="2252"/>
        <w:gridCol w:w="1701"/>
        <w:gridCol w:w="1579"/>
        <w:gridCol w:w="1555"/>
      </w:tblGrid>
      <w:tr>
        <w:trPr>
          <w:trHeight w:val="331" w:hRule="atLeast"/>
        </w:trPr>
        <w:tc>
          <w:tcPr>
            <w:tcW w:w="24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Должность</w:t>
            </w:r>
          </w:p>
        </w:tc>
        <w:tc>
          <w:tcPr>
            <w:tcW w:w="2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Фамилия и инициалы</w:t>
            </w:r>
          </w:p>
        </w:tc>
        <w:tc>
          <w:tcPr>
            <w:tcW w:w="4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Сроки и результаты согласования</w:t>
            </w:r>
          </w:p>
        </w:tc>
      </w:tr>
      <w:tr>
        <w:trPr>
          <w:trHeight w:val="1340" w:hRule="atLeast"/>
        </w:trPr>
        <w:tc>
          <w:tcPr>
            <w:tcW w:w="24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</w:r>
          </w:p>
        </w:tc>
        <w:tc>
          <w:tcPr>
            <w:tcW w:w="2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Дата поступления на согласование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Дата согласования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Замечания и подпись</w:t>
            </w:r>
          </w:p>
        </w:tc>
      </w:tr>
      <w:tr>
        <w:trPr/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Заместитель главы ГО Красноуфимск по социальной политике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ind w:hanging="0"/>
              <w:jc w:val="both"/>
              <w:rPr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Е.Б. Закорюкина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</w:r>
          </w:p>
        </w:tc>
      </w:tr>
      <w:tr>
        <w:trPr/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Заместитель главы ГО Красноуфимск по организационным и правовым вопросам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Р.О. Шахбанов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</w:r>
          </w:p>
        </w:tc>
      </w:tr>
      <w:tr>
        <w:trPr/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И.о. начальника отдела по правовой работе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А.С. Колмаков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</w:r>
          </w:p>
        </w:tc>
      </w:tr>
    </w:tbl>
    <w:p>
      <w:pPr>
        <w:pStyle w:val="Normal"/>
        <w:rPr>
          <w:rFonts w:ascii="Liberation Serif" w:hAnsi="Liberation Serif" w:cs="Times New Roman"/>
          <w:sz w:val="24"/>
          <w:szCs w:val="24"/>
        </w:rPr>
      </w:pPr>
      <w:r>
        <w:rPr>
          <w:rFonts w:cs="Times New Roman" w:ascii="Liberation Serif" w:hAnsi="Liberation Serif"/>
          <w:sz w:val="24"/>
          <w:szCs w:val="24"/>
        </w:rPr>
      </w:r>
    </w:p>
    <w:p>
      <w:pPr>
        <w:pStyle w:val="Normal"/>
        <w:rPr>
          <w:rFonts w:ascii="Liberation Serif" w:hAnsi="Liberation Serif" w:cs="Times New Roman"/>
          <w:sz w:val="24"/>
          <w:szCs w:val="24"/>
        </w:rPr>
      </w:pPr>
      <w:r>
        <w:rPr>
          <w:rFonts w:cs="Times New Roman" w:ascii="Liberation Serif" w:hAnsi="Liberation Serif"/>
          <w:sz w:val="24"/>
          <w:szCs w:val="24"/>
        </w:rPr>
        <w:t>Исп. Волкова В.А. 5-07-20 (доб 207)</w:t>
      </w:r>
    </w:p>
    <w:p>
      <w:pPr>
        <w:pStyle w:val="Default"/>
        <w:rPr>
          <w:rFonts w:ascii="Liberation Serif" w:hAnsi="Liberation Serif"/>
        </w:rPr>
      </w:pPr>
      <w:r>
        <w:rPr>
          <w:rFonts w:ascii="Liberation Serif" w:hAnsi="Liberation Serif"/>
        </w:rPr>
        <w:t>Постановление (распоряжение) разослать:</w:t>
      </w:r>
    </w:p>
    <w:p>
      <w:pPr>
        <w:pStyle w:val="Default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Default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rPr>
          <w:rFonts w:ascii="Liberation Serif" w:hAnsi="Liberation Serif" w:cs="Times New Roman"/>
          <w:sz w:val="24"/>
          <w:szCs w:val="24"/>
        </w:rPr>
      </w:pPr>
      <w:r>
        <w:rPr>
          <w:rFonts w:cs="Times New Roman" w:ascii="Liberation Serif" w:hAnsi="Liberation Serif"/>
          <w:sz w:val="24"/>
          <w:szCs w:val="24"/>
        </w:rPr>
      </w:r>
      <w:r>
        <w:br w:type="page"/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left="0"/>
        <w:jc w:val="right"/>
        <w:outlineLvl w:val="0"/>
        <w:rPr>
          <w:rFonts w:ascii="Liberation Serif" w:hAnsi="Liberation Serif" w:cs="Times New Roman"/>
          <w:sz w:val="24"/>
          <w:szCs w:val="24"/>
        </w:rPr>
      </w:pPr>
      <w:r>
        <w:rPr>
          <w:rFonts w:cs="Times New Roman" w:ascii="Liberation Serif" w:hAnsi="Liberation Serif"/>
          <w:sz w:val="24"/>
          <w:szCs w:val="24"/>
        </w:rPr>
        <w:t>Приложение N 1</w:t>
      </w:r>
    </w:p>
    <w:p>
      <w:pPr>
        <w:pStyle w:val="Normal"/>
        <w:spacing w:lineRule="auto" w:line="240" w:before="0" w:after="0"/>
        <w:jc w:val="right"/>
        <w:rPr>
          <w:rFonts w:ascii="Liberation Serif" w:hAnsi="Liberation Serif" w:cs="Times New Roman"/>
          <w:sz w:val="24"/>
          <w:szCs w:val="24"/>
        </w:rPr>
      </w:pPr>
      <w:r>
        <w:rPr>
          <w:rFonts w:cs="Times New Roman" w:ascii="Liberation Serif" w:hAnsi="Liberation Serif"/>
          <w:sz w:val="24"/>
          <w:szCs w:val="24"/>
        </w:rPr>
        <w:t>к Постановлению администрации</w:t>
      </w:r>
    </w:p>
    <w:p>
      <w:pPr>
        <w:pStyle w:val="Normal"/>
        <w:spacing w:lineRule="auto" w:line="240" w:before="0" w:after="0"/>
        <w:jc w:val="right"/>
        <w:rPr>
          <w:rFonts w:ascii="Liberation Serif" w:hAnsi="Liberation Serif" w:cs="Times New Roman"/>
          <w:sz w:val="24"/>
          <w:szCs w:val="24"/>
        </w:rPr>
      </w:pPr>
      <w:r>
        <w:rPr>
          <w:rFonts w:cs="Times New Roman" w:ascii="Liberation Serif" w:hAnsi="Liberation Serif"/>
          <w:sz w:val="24"/>
          <w:szCs w:val="24"/>
        </w:rPr>
        <w:t>городского округа Красноуфимск</w:t>
      </w:r>
    </w:p>
    <w:p>
      <w:pPr>
        <w:pStyle w:val="Normal"/>
        <w:spacing w:lineRule="auto" w:line="240" w:before="0" w:after="0"/>
        <w:jc w:val="right"/>
        <w:rPr>
          <w:rFonts w:ascii="Liberation Serif" w:hAnsi="Liberation Serif" w:cs="Times New Roman"/>
          <w:sz w:val="24"/>
          <w:szCs w:val="24"/>
        </w:rPr>
      </w:pPr>
      <w:r>
        <w:rPr>
          <w:rFonts w:cs="Times New Roman" w:ascii="Liberation Serif" w:hAnsi="Liberation Serif"/>
          <w:sz w:val="24"/>
          <w:szCs w:val="24"/>
        </w:rPr>
        <w:t>от                      г.   №     ____</w:t>
      </w:r>
    </w:p>
    <w:p>
      <w:pPr>
        <w:pStyle w:val="Normal"/>
        <w:spacing w:lineRule="auto" w:line="240" w:before="0" w:after="0"/>
        <w:rPr>
          <w:rFonts w:ascii="Liberation Serif" w:hAnsi="Liberation Serif" w:cs="Times New Roman"/>
          <w:sz w:val="28"/>
          <w:szCs w:val="28"/>
        </w:rPr>
      </w:pPr>
      <w:r>
        <w:rPr>
          <w:rFonts w:cs="Times New Roman" w:ascii="Liberation Serif" w:hAnsi="Liberation Serif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 w:cs="Times New Roman"/>
          <w:b/>
          <w:bCs/>
          <w:sz w:val="28"/>
          <w:szCs w:val="28"/>
        </w:rPr>
      </w:pPr>
      <w:r>
        <w:rPr>
          <w:rFonts w:cs="Times New Roman" w:ascii="Liberation Serif" w:hAnsi="Liberation Serif"/>
          <w:b/>
          <w:bCs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 w:cs="Times New Roman"/>
          <w:b/>
          <w:bCs/>
          <w:sz w:val="28"/>
          <w:szCs w:val="28"/>
        </w:rPr>
      </w:pPr>
      <w:r>
        <w:rPr>
          <w:rFonts w:cs="Times New Roman" w:ascii="Liberation Serif" w:hAnsi="Liberation Serif"/>
          <w:b/>
          <w:bCs/>
          <w:sz w:val="28"/>
          <w:szCs w:val="28"/>
        </w:rPr>
        <w:t>ПЕРЕЧЕНЬ</w:t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 w:cs="Times New Roman"/>
          <w:b/>
          <w:bCs/>
          <w:sz w:val="28"/>
          <w:szCs w:val="28"/>
        </w:rPr>
      </w:pPr>
      <w:r>
        <w:rPr>
          <w:rFonts w:cs="Times New Roman" w:ascii="Liberation Serif" w:hAnsi="Liberation Serif"/>
          <w:b/>
          <w:bCs/>
          <w:sz w:val="28"/>
          <w:szCs w:val="28"/>
        </w:rPr>
        <w:t>МЕСТ, НАХОЖДЕНИЕ В КОТОРЫХ МОЖЕТ ПРИЧИНИТЬ ВРЕД</w:t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 w:cs="Times New Roman"/>
          <w:b/>
          <w:bCs/>
          <w:sz w:val="28"/>
          <w:szCs w:val="28"/>
        </w:rPr>
      </w:pPr>
      <w:r>
        <w:rPr>
          <w:rFonts w:cs="Times New Roman" w:ascii="Liberation Serif" w:hAnsi="Liberation Serif"/>
          <w:b/>
          <w:bCs/>
          <w:sz w:val="28"/>
          <w:szCs w:val="28"/>
        </w:rPr>
        <w:t>ЗДОРОВЬЮ ДЕТЕЙ (ЛИЦ, НЕ ДОСТИГШИХ ВОЗРАСТА 18 ЛЕТ),</w:t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 w:cs="Times New Roman"/>
          <w:b/>
          <w:bCs/>
          <w:sz w:val="28"/>
          <w:szCs w:val="28"/>
        </w:rPr>
      </w:pPr>
      <w:r>
        <w:rPr>
          <w:rFonts w:cs="Times New Roman" w:ascii="Liberation Serif" w:hAnsi="Liberation Serif"/>
          <w:b/>
          <w:bCs/>
          <w:sz w:val="28"/>
          <w:szCs w:val="28"/>
        </w:rPr>
        <w:t>ИХ ФИЗИЧЕСКОМУ, ИНТЕЛЛЕКТУАЛЬНОМУ, ПСИХИЧЕСКОМУ,</w:t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 w:cs="Times New Roman"/>
          <w:b/>
          <w:bCs/>
          <w:sz w:val="28"/>
          <w:szCs w:val="28"/>
        </w:rPr>
      </w:pPr>
      <w:r>
        <w:rPr>
          <w:rFonts w:cs="Times New Roman" w:ascii="Liberation Serif" w:hAnsi="Liberation Serif"/>
          <w:b/>
          <w:bCs/>
          <w:sz w:val="28"/>
          <w:szCs w:val="28"/>
        </w:rPr>
        <w:t>ДУХОВНОМУ И НРАВСТВЕННОМУ РАЗВИТИЮ</w:t>
      </w:r>
    </w:p>
    <w:p>
      <w:pPr>
        <w:pStyle w:val="Normal"/>
        <w:spacing w:lineRule="auto" w:line="240" w:before="0" w:after="0"/>
        <w:rPr>
          <w:rFonts w:ascii="Liberation Serif" w:hAnsi="Liberation Serif" w:cs="Times New Roman"/>
          <w:sz w:val="28"/>
          <w:szCs w:val="28"/>
        </w:rPr>
      </w:pPr>
      <w:r>
        <w:rPr>
          <w:rFonts w:cs="Times New Roman" w:ascii="Liberation Serif" w:hAnsi="Liberation Serif"/>
          <w:sz w:val="28"/>
          <w:szCs w:val="28"/>
        </w:rPr>
      </w:r>
    </w:p>
    <w:p>
      <w:pPr>
        <w:pStyle w:val="Normal"/>
        <w:spacing w:lineRule="auto" w:line="240" w:before="0" w:after="12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cs="Times New Roman" w:ascii="Liberation Serif" w:hAnsi="Liberation Serif"/>
          <w:sz w:val="28"/>
          <w:szCs w:val="28"/>
        </w:rPr>
        <w:t>1. Объекты (территории, помещения) юридических лиц или граждан, осуществляющих предпринимательскую деятельность без образования юридического лица, которые предназначены для реализации товаров только сексуального характера.</w:t>
      </w:r>
    </w:p>
    <w:p>
      <w:pPr>
        <w:pStyle w:val="Normal"/>
        <w:spacing w:lineRule="auto" w:line="240" w:before="0" w:after="12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cs="Times New Roman" w:ascii="Liberation Serif" w:hAnsi="Liberation Serif"/>
          <w:sz w:val="28"/>
          <w:szCs w:val="28"/>
        </w:rPr>
        <w:t>2. Объекты (территории, помещения) юридических лиц или граждан, осуществляющих предпринимательскую деятельность без образования юридического лица, которые предназначены для реализации только алкогольной продукции, пива и напитков, изготавливаемых на его основе.</w:t>
      </w:r>
    </w:p>
    <w:p>
      <w:pPr>
        <w:pStyle w:val="Normal"/>
        <w:spacing w:lineRule="auto" w:line="240" w:before="0" w:after="12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cs="Times New Roman" w:ascii="Liberation Serif" w:hAnsi="Liberation Serif"/>
          <w:sz w:val="28"/>
          <w:szCs w:val="28"/>
        </w:rPr>
        <w:t>3. Объекты (территории, помещения) юридических лиц или граждан, осуществляющих предпринимательскую деятельность без образования юридического лица, которые предназначены для реализации и употребления только табачной продукции, электронных систем доставки никотина, устройств для нагревания табака, кальянов, вейпов (в том числе с применением бестабачных смесей), электронных сигарет.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cs="Times New Roman" w:ascii="Liberation Serif" w:hAnsi="Liberation Serif"/>
          <w:sz w:val="28"/>
          <w:szCs w:val="28"/>
        </w:rPr>
        <w:t>4. Иные места, нахождение в которых может причинить вред здоровью детей, их физическому, интеллектуальному, психическому, духовному и нравственному развитию, за исключением мест, в которых может быть организовано осуществление трудовой деятельности несовершеннолетним гражданином в соответствии с действующим законодательством Российской Федерации: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 w:cs="Times New Roman"/>
          <w:spacing w:val="2"/>
          <w:sz w:val="28"/>
          <w:szCs w:val="28"/>
          <w:shd w:fill="FFFFFF" w:val="clear"/>
        </w:rPr>
      </w:pPr>
      <w:r>
        <w:rPr>
          <w:rFonts w:cs="Times New Roman" w:ascii="Liberation Serif" w:hAnsi="Liberation Serif"/>
          <w:sz w:val="28"/>
          <w:szCs w:val="28"/>
        </w:rPr>
        <w:t xml:space="preserve">4.1. </w:t>
      </w:r>
      <w:r>
        <w:rPr>
          <w:rFonts w:cs="Times New Roman" w:ascii="Liberation Serif" w:hAnsi="Liberation Serif"/>
          <w:spacing w:val="2"/>
          <w:sz w:val="28"/>
          <w:szCs w:val="28"/>
          <w:shd w:fill="FFFFFF" w:val="clear"/>
        </w:rPr>
        <w:t>крыши жилых и нежилых строений, чердаки, подвалы, технические помещения, лифтовые и иные шахты, кроме жилых домов частного сектора;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 w:cs="Times New Roman"/>
          <w:spacing w:val="2"/>
          <w:sz w:val="28"/>
          <w:szCs w:val="28"/>
          <w:shd w:fill="FFFFFF" w:val="clear"/>
        </w:rPr>
      </w:pPr>
      <w:r>
        <w:rPr>
          <w:rFonts w:cs="Times New Roman" w:ascii="Liberation Serif" w:hAnsi="Liberation Serif"/>
          <w:spacing w:val="2"/>
          <w:sz w:val="28"/>
          <w:szCs w:val="28"/>
          <w:shd w:fill="FFFFFF" w:val="clear"/>
        </w:rPr>
        <w:t>4.2. строящиеся и законсервированные объекты капитального строительства и прилегающие к ним территории;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 w:cs="Times New Roman"/>
          <w:spacing w:val="2"/>
          <w:sz w:val="28"/>
          <w:szCs w:val="28"/>
          <w:shd w:fill="FFFFFF" w:val="clear"/>
        </w:rPr>
      </w:pPr>
      <w:r>
        <w:rPr>
          <w:rFonts w:cs="Times New Roman" w:ascii="Liberation Serif" w:hAnsi="Liberation Serif"/>
          <w:spacing w:val="2"/>
          <w:sz w:val="28"/>
          <w:szCs w:val="28"/>
          <w:shd w:fill="FFFFFF" w:val="clear"/>
        </w:rPr>
        <w:t>4.3. нежилые дома, бесхозяйные и неэксплуатируемые здания, сооружения и территории разрушенных зданий;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 w:cs="Times New Roman"/>
          <w:spacing w:val="2"/>
          <w:sz w:val="28"/>
          <w:szCs w:val="28"/>
          <w:shd w:fill="FFFFFF" w:val="clear"/>
        </w:rPr>
      </w:pPr>
      <w:r>
        <w:rPr>
          <w:rFonts w:cs="Times New Roman" w:ascii="Liberation Serif" w:hAnsi="Liberation Serif"/>
          <w:spacing w:val="2"/>
          <w:sz w:val="28"/>
          <w:szCs w:val="28"/>
          <w:shd w:fill="FFFFFF" w:val="clear"/>
        </w:rPr>
        <w:t>4.4. объекты коммунальной инфраструктуры (канализационные коллекторы, газопроводы, теплотрассы, насосные станции, водонапорные башни, трансформаторные подстанции, котельные);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 w:cs="Times New Roman"/>
          <w:spacing w:val="2"/>
          <w:sz w:val="28"/>
          <w:szCs w:val="28"/>
          <w:shd w:fill="FFFFFF" w:val="clear"/>
        </w:rPr>
      </w:pPr>
      <w:r>
        <w:rPr>
          <w:rFonts w:cs="Times New Roman" w:ascii="Liberation Serif" w:hAnsi="Liberation Serif"/>
          <w:spacing w:val="2"/>
          <w:sz w:val="28"/>
          <w:szCs w:val="28"/>
          <w:shd w:fill="FFFFFF" w:val="clear"/>
        </w:rPr>
        <w:t>4.5. газораспределительные подстанции;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 w:cs="Times New Roman"/>
          <w:spacing w:val="2"/>
          <w:sz w:val="28"/>
          <w:szCs w:val="28"/>
          <w:shd w:fill="FFFFFF" w:val="clear"/>
        </w:rPr>
      </w:pPr>
      <w:r>
        <w:rPr>
          <w:rFonts w:cs="Times New Roman" w:ascii="Liberation Serif" w:hAnsi="Liberation Serif"/>
          <w:spacing w:val="2"/>
          <w:sz w:val="28"/>
          <w:szCs w:val="28"/>
          <w:shd w:fill="FFFFFF" w:val="clear"/>
        </w:rPr>
        <w:t>4.6. гидротехнические сооружения: водосбросные, водопропускные и водовыпускные сооружения (за исключением пешеходных мостов);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 w:cs="Times New Roman"/>
          <w:spacing w:val="2"/>
          <w:sz w:val="28"/>
          <w:szCs w:val="28"/>
          <w:shd w:fill="FFFFFF" w:val="clear"/>
        </w:rPr>
      </w:pPr>
      <w:r>
        <w:rPr>
          <w:rFonts w:cs="Times New Roman" w:ascii="Liberation Serif" w:hAnsi="Liberation Serif"/>
          <w:spacing w:val="2"/>
          <w:sz w:val="28"/>
          <w:szCs w:val="28"/>
          <w:shd w:fill="FFFFFF" w:val="clear"/>
        </w:rPr>
        <w:t>4.7. территории расположения мачт связи;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cs="Times New Roman" w:ascii="Liberation Serif" w:hAnsi="Liberation Serif"/>
          <w:spacing w:val="2"/>
          <w:sz w:val="28"/>
          <w:szCs w:val="28"/>
          <w:shd w:fill="FFFFFF" w:val="clear"/>
        </w:rPr>
        <w:t xml:space="preserve">4.8. </w:t>
      </w:r>
      <w:r>
        <w:rPr>
          <w:rFonts w:cs="Times New Roman" w:ascii="Liberation Serif" w:hAnsi="Liberation Serif"/>
          <w:sz w:val="28"/>
          <w:szCs w:val="28"/>
        </w:rPr>
        <w:t>полигоны твердых бытовых отходов, иные места, установленные в соответствии с действующим законодательством для размещения отходов производства и потребления;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cs="Times New Roman" w:ascii="Liberation Serif" w:hAnsi="Liberation Serif"/>
          <w:sz w:val="28"/>
          <w:szCs w:val="28"/>
        </w:rPr>
        <w:t>4.9. производственные помещения, промышленные предприятия и прилегающие к ним территории;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cs="Times New Roman" w:ascii="Liberation Serif" w:hAnsi="Liberation Serif"/>
          <w:sz w:val="28"/>
          <w:szCs w:val="28"/>
        </w:rPr>
        <w:t>4.10. железнодорожные пути,</w:t>
      </w:r>
      <w:r>
        <w:rPr>
          <w:rFonts w:cs="Times New Roman" w:ascii="Liberation Serif" w:hAnsi="Liberation Serif"/>
          <w:sz w:val="26"/>
          <w:szCs w:val="26"/>
        </w:rPr>
        <w:t xml:space="preserve"> </w:t>
      </w:r>
      <w:r>
        <w:rPr>
          <w:rFonts w:cs="Times New Roman" w:ascii="Liberation Serif" w:hAnsi="Liberation Serif"/>
          <w:sz w:val="28"/>
          <w:szCs w:val="28"/>
        </w:rPr>
        <w:t>полоса отвода железной дороги</w:t>
      </w:r>
      <w:r>
        <w:rPr>
          <w:rFonts w:cs="Times New Roman" w:ascii="Liberation Serif" w:hAnsi="Liberation Serif"/>
          <w:sz w:val="26"/>
          <w:szCs w:val="26"/>
        </w:rPr>
        <w:t xml:space="preserve">, </w:t>
      </w:r>
      <w:r>
        <w:rPr>
          <w:rFonts w:cs="Times New Roman" w:ascii="Liberation Serif" w:hAnsi="Liberation Serif"/>
          <w:sz w:val="28"/>
          <w:szCs w:val="28"/>
        </w:rPr>
        <w:t xml:space="preserve"> сооружения, путевые устройства (</w:t>
      </w:r>
      <w:r>
        <w:rPr>
          <w:rFonts w:cs="Times New Roman" w:ascii="Liberation Serif" w:hAnsi="Liberation Serif"/>
          <w:spacing w:val="2"/>
          <w:sz w:val="28"/>
          <w:szCs w:val="28"/>
          <w:shd w:fill="FFFFFF" w:val="clear"/>
        </w:rPr>
        <w:t>за исключением мест, установленных для прохода через железнодорожные пути);</w:t>
      </w:r>
    </w:p>
    <w:p>
      <w:pPr>
        <w:pStyle w:val="Normal"/>
        <w:spacing w:lineRule="auto" w:line="240" w:before="0" w:after="12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cs="Times New Roman" w:ascii="Liberation Serif" w:hAnsi="Liberation Serif"/>
          <w:sz w:val="28"/>
          <w:szCs w:val="28"/>
        </w:rPr>
        <w:t>5. Места сходов членов сект, запрещенных законодательством РФ.</w:t>
      </w:r>
    </w:p>
    <w:p>
      <w:pPr>
        <w:pStyle w:val="Normal"/>
        <w:spacing w:lineRule="auto" w:line="240" w:before="0" w:after="12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cs="Times New Roman" w:ascii="Liberation Serif" w:hAnsi="Liberation Serif"/>
          <w:sz w:val="28"/>
          <w:szCs w:val="28"/>
        </w:rPr>
        <w:t xml:space="preserve">6. Места </w:t>
      </w:r>
      <w:r>
        <w:rPr>
          <w:rFonts w:cs="Times New Roman" w:ascii="Liberation Serif" w:hAnsi="Liberation Serif"/>
          <w:spacing w:val="2"/>
          <w:sz w:val="28"/>
          <w:szCs w:val="28"/>
          <w:shd w:fill="FFFFFF" w:val="clear"/>
        </w:rPr>
        <w:t xml:space="preserve">предоставления услуг пользования сети Интернет </w:t>
      </w:r>
      <w:r>
        <w:rPr>
          <w:rFonts w:cs="Times New Roman" w:ascii="Liberation Serif" w:hAnsi="Liberation Serif"/>
          <w:sz w:val="28"/>
          <w:szCs w:val="28"/>
        </w:rPr>
        <w:t>(компьютерные клубы, залы)</w:t>
      </w:r>
      <w:r>
        <w:rPr>
          <w:rFonts w:cs="Times New Roman" w:ascii="Liberation Serif" w:hAnsi="Liberation Serif"/>
          <w:spacing w:val="2"/>
          <w:sz w:val="28"/>
          <w:szCs w:val="28"/>
          <w:shd w:fill="FFFFFF" w:val="clear"/>
        </w:rPr>
        <w:t xml:space="preserve">  при отсутствии специального программного обеспечения, ограничивающего доступ детей к информации порнографического и сексуального характера, пропагандирующего распространение, изготовление и методы употребления наркотических и психоактивных веществ</w:t>
      </w:r>
      <w:r>
        <w:rPr>
          <w:rFonts w:cs="Times New Roman" w:ascii="Liberation Serif" w:hAnsi="Liberation Serif"/>
          <w:sz w:val="28"/>
          <w:szCs w:val="28"/>
        </w:rPr>
        <w:t>.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cs="Times New Roman" w:ascii="Liberation Serif" w:hAnsi="Liberation Serif"/>
          <w:sz w:val="28"/>
          <w:szCs w:val="28"/>
        </w:rPr>
        <w:t>7. Здание психиатрического отделения ГБУЗ СО «Красноуфимская районная больница».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 w:cs="Times New Roman"/>
          <w:b/>
          <w:sz w:val="28"/>
          <w:szCs w:val="28"/>
        </w:rPr>
      </w:pPr>
      <w:r>
        <w:rPr>
          <w:rFonts w:cs="Times New Roman" w:ascii="Liberation Serif" w:hAnsi="Liberation Serif"/>
          <w:sz w:val="28"/>
          <w:szCs w:val="28"/>
        </w:rPr>
        <w:t>8. Места неорганизованного отдыха на открытых водоемах без сопровождения родителей (лиц, их заменяющих)</w:t>
      </w:r>
      <w:r>
        <w:rPr>
          <w:rFonts w:cs="Times New Roman" w:ascii="Liberation Serif" w:hAnsi="Liberation Serif"/>
          <w:b/>
          <w:sz w:val="28"/>
          <w:szCs w:val="28"/>
        </w:rPr>
        <w:t xml:space="preserve"> </w:t>
      </w:r>
      <w:r>
        <w:rPr>
          <w:rFonts w:cs="Times New Roman" w:ascii="Liberation Serif" w:hAnsi="Liberation Serif"/>
          <w:bCs/>
          <w:sz w:val="28"/>
          <w:szCs w:val="28"/>
        </w:rPr>
        <w:t>или лиц, осуществляющих мероприятия с участием детей (</w:t>
      </w:r>
      <w:r>
        <w:rPr>
          <w:rFonts w:cs="Times New Roman" w:ascii="Liberation Serif" w:hAnsi="Liberation Serif"/>
          <w:sz w:val="28"/>
          <w:szCs w:val="28"/>
        </w:rPr>
        <w:t>за исключением осуществления любительского рыболовства и  мест, в которых может быть организовано осуществление трудовой деятельности несовершеннолетним гражданином в соответствии с действующим законодательством Российской Федерации).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 w:cs="Times New Roman"/>
          <w:sz w:val="26"/>
          <w:szCs w:val="26"/>
        </w:rPr>
      </w:pPr>
      <w:r>
        <w:rPr>
          <w:rFonts w:cs="Times New Roman" w:ascii="Liberation Serif" w:hAnsi="Liberation Serif"/>
          <w:sz w:val="26"/>
          <w:szCs w:val="26"/>
        </w:rPr>
      </w:r>
    </w:p>
    <w:p>
      <w:pPr>
        <w:pStyle w:val="Normal"/>
        <w:spacing w:lineRule="auto" w:line="240" w:before="0" w:after="0"/>
        <w:rPr>
          <w:rFonts w:ascii="Liberation Serif" w:hAnsi="Liberation Serif" w:cs="Times New Roman"/>
          <w:sz w:val="26"/>
          <w:szCs w:val="26"/>
        </w:rPr>
      </w:pPr>
      <w:r>
        <w:rPr>
          <w:rFonts w:cs="Times New Roman" w:ascii="Liberation Serif" w:hAnsi="Liberation Serif"/>
          <w:sz w:val="26"/>
          <w:szCs w:val="26"/>
        </w:rPr>
      </w:r>
    </w:p>
    <w:p>
      <w:pPr>
        <w:pStyle w:val="Normal"/>
        <w:spacing w:lineRule="auto" w:line="240" w:before="0" w:after="0"/>
        <w:rPr>
          <w:rFonts w:ascii="Liberation Serif" w:hAnsi="Liberation Serif" w:cs="Times New Roman"/>
          <w:sz w:val="26"/>
          <w:szCs w:val="26"/>
        </w:rPr>
      </w:pPr>
      <w:r>
        <w:rPr>
          <w:rFonts w:cs="Times New Roman" w:ascii="Liberation Serif" w:hAnsi="Liberation Serif"/>
          <w:sz w:val="26"/>
          <w:szCs w:val="26"/>
        </w:rPr>
      </w:r>
    </w:p>
    <w:p>
      <w:pPr>
        <w:pStyle w:val="Normal"/>
        <w:spacing w:lineRule="auto" w:line="240" w:before="0" w:after="0"/>
        <w:rPr>
          <w:rFonts w:ascii="Liberation Serif" w:hAnsi="Liberation Serif" w:cs="Times New Roman"/>
          <w:sz w:val="26"/>
          <w:szCs w:val="26"/>
        </w:rPr>
      </w:pPr>
      <w:r>
        <w:rPr>
          <w:rFonts w:cs="Times New Roman" w:ascii="Liberation Serif" w:hAnsi="Liberation Serif"/>
          <w:sz w:val="26"/>
          <w:szCs w:val="26"/>
        </w:rPr>
      </w:r>
    </w:p>
    <w:p>
      <w:pPr>
        <w:pStyle w:val="Normal"/>
        <w:spacing w:lineRule="auto" w:line="240" w:before="0" w:after="0"/>
        <w:rPr>
          <w:rFonts w:ascii="Liberation Serif" w:hAnsi="Liberation Serif" w:cs="Times New Roman"/>
          <w:sz w:val="26"/>
          <w:szCs w:val="26"/>
        </w:rPr>
      </w:pPr>
      <w:r>
        <w:rPr>
          <w:rFonts w:cs="Times New Roman" w:ascii="Liberation Serif" w:hAnsi="Liberation Serif"/>
          <w:sz w:val="26"/>
          <w:szCs w:val="26"/>
        </w:rPr>
      </w:r>
    </w:p>
    <w:p>
      <w:pPr>
        <w:pStyle w:val="Normal"/>
        <w:spacing w:lineRule="auto" w:line="240" w:before="0" w:after="0"/>
        <w:rPr>
          <w:rFonts w:ascii="Liberation Serif" w:hAnsi="Liberation Serif" w:cs="Times New Roman"/>
          <w:sz w:val="26"/>
          <w:szCs w:val="26"/>
        </w:rPr>
      </w:pPr>
      <w:r>
        <w:rPr>
          <w:rFonts w:cs="Times New Roman" w:ascii="Liberation Serif" w:hAnsi="Liberation Serif"/>
          <w:sz w:val="26"/>
          <w:szCs w:val="26"/>
        </w:rPr>
      </w:r>
    </w:p>
    <w:p>
      <w:pPr>
        <w:pStyle w:val="Normal"/>
        <w:spacing w:lineRule="auto" w:line="240" w:before="0" w:after="0"/>
        <w:rPr>
          <w:rFonts w:ascii="Liberation Serif" w:hAnsi="Liberation Serif" w:cs="Times New Roman"/>
          <w:sz w:val="26"/>
          <w:szCs w:val="26"/>
        </w:rPr>
      </w:pPr>
      <w:r>
        <w:rPr>
          <w:rFonts w:cs="Times New Roman" w:ascii="Liberation Serif" w:hAnsi="Liberation Serif"/>
          <w:sz w:val="26"/>
          <w:szCs w:val="26"/>
        </w:rPr>
      </w:r>
    </w:p>
    <w:p>
      <w:pPr>
        <w:pStyle w:val="Normal"/>
        <w:spacing w:lineRule="auto" w:line="240" w:before="0" w:after="0"/>
        <w:rPr>
          <w:rFonts w:ascii="Liberation Serif" w:hAnsi="Liberation Serif" w:cs="Times New Roman"/>
          <w:sz w:val="26"/>
          <w:szCs w:val="26"/>
        </w:rPr>
      </w:pPr>
      <w:r>
        <w:rPr>
          <w:rFonts w:cs="Times New Roman" w:ascii="Liberation Serif" w:hAnsi="Liberation Serif"/>
          <w:sz w:val="26"/>
          <w:szCs w:val="26"/>
        </w:rPr>
      </w:r>
    </w:p>
    <w:p>
      <w:pPr>
        <w:pStyle w:val="Normal"/>
        <w:spacing w:lineRule="auto" w:line="240" w:before="0" w:after="0"/>
        <w:rPr>
          <w:rFonts w:ascii="Liberation Serif" w:hAnsi="Liberation Serif" w:cs="Times New Roman"/>
          <w:sz w:val="26"/>
          <w:szCs w:val="26"/>
        </w:rPr>
      </w:pPr>
      <w:r>
        <w:rPr>
          <w:rFonts w:cs="Times New Roman" w:ascii="Liberation Serif" w:hAnsi="Liberation Serif"/>
          <w:sz w:val="26"/>
          <w:szCs w:val="26"/>
        </w:rPr>
      </w:r>
    </w:p>
    <w:p>
      <w:pPr>
        <w:pStyle w:val="Normal"/>
        <w:spacing w:lineRule="auto" w:line="240" w:before="0" w:after="0"/>
        <w:rPr>
          <w:rFonts w:ascii="Liberation Serif" w:hAnsi="Liberation Serif" w:cs="Times New Roman"/>
          <w:sz w:val="26"/>
          <w:szCs w:val="26"/>
        </w:rPr>
      </w:pPr>
      <w:r>
        <w:rPr>
          <w:rFonts w:cs="Times New Roman" w:ascii="Liberation Serif" w:hAnsi="Liberation Serif"/>
          <w:sz w:val="26"/>
          <w:szCs w:val="26"/>
        </w:rPr>
      </w:r>
    </w:p>
    <w:p>
      <w:pPr>
        <w:pStyle w:val="Normal"/>
        <w:rPr>
          <w:rFonts w:ascii="Liberation Serif" w:hAnsi="Liberation Serif" w:cs="Times New Roman"/>
          <w:sz w:val="26"/>
          <w:szCs w:val="26"/>
        </w:rPr>
      </w:pPr>
      <w:r>
        <w:rPr>
          <w:rFonts w:cs="Times New Roman" w:ascii="Liberation Serif" w:hAnsi="Liberation Serif"/>
          <w:sz w:val="26"/>
          <w:szCs w:val="26"/>
        </w:rPr>
      </w:r>
      <w:r>
        <w:br w:type="page"/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left="0"/>
        <w:jc w:val="right"/>
        <w:outlineLvl w:val="0"/>
        <w:rPr>
          <w:rFonts w:ascii="Liberation Serif" w:hAnsi="Liberation Serif" w:cs="Times New Roman"/>
          <w:sz w:val="24"/>
          <w:szCs w:val="24"/>
        </w:rPr>
      </w:pPr>
      <w:r>
        <w:rPr>
          <w:rFonts w:cs="Times New Roman" w:ascii="Liberation Serif" w:hAnsi="Liberation Serif"/>
          <w:sz w:val="24"/>
          <w:szCs w:val="24"/>
        </w:rPr>
        <w:t>Приложение N 2</w:t>
      </w:r>
    </w:p>
    <w:p>
      <w:pPr>
        <w:pStyle w:val="Normal"/>
        <w:spacing w:lineRule="auto" w:line="240" w:before="0" w:after="0"/>
        <w:jc w:val="right"/>
        <w:rPr>
          <w:rFonts w:ascii="Liberation Serif" w:hAnsi="Liberation Serif" w:cs="Times New Roman"/>
          <w:sz w:val="24"/>
          <w:szCs w:val="24"/>
        </w:rPr>
      </w:pPr>
      <w:r>
        <w:rPr>
          <w:rFonts w:cs="Times New Roman" w:ascii="Liberation Serif" w:hAnsi="Liberation Serif"/>
          <w:sz w:val="24"/>
          <w:szCs w:val="24"/>
        </w:rPr>
        <w:t>к Постановлению администрации</w:t>
      </w:r>
    </w:p>
    <w:p>
      <w:pPr>
        <w:pStyle w:val="Normal"/>
        <w:spacing w:lineRule="auto" w:line="240" w:before="0" w:after="0"/>
        <w:jc w:val="right"/>
        <w:rPr>
          <w:rFonts w:ascii="Liberation Serif" w:hAnsi="Liberation Serif" w:cs="Times New Roman"/>
          <w:sz w:val="24"/>
          <w:szCs w:val="24"/>
        </w:rPr>
      </w:pPr>
      <w:r>
        <w:rPr>
          <w:rFonts w:cs="Times New Roman" w:ascii="Liberation Serif" w:hAnsi="Liberation Serif"/>
          <w:sz w:val="24"/>
          <w:szCs w:val="24"/>
        </w:rPr>
        <w:t>городского округа Красноуфимск</w:t>
      </w:r>
    </w:p>
    <w:p>
      <w:pPr>
        <w:pStyle w:val="Normal"/>
        <w:spacing w:lineRule="auto" w:line="240" w:before="0" w:after="0"/>
        <w:jc w:val="right"/>
        <w:rPr>
          <w:rFonts w:ascii="Liberation Serif" w:hAnsi="Liberation Serif" w:cs="Times New Roman"/>
          <w:sz w:val="24"/>
          <w:szCs w:val="24"/>
        </w:rPr>
      </w:pPr>
      <w:r>
        <w:rPr>
          <w:rFonts w:cs="Times New Roman" w:ascii="Liberation Serif" w:hAnsi="Liberation Serif"/>
          <w:sz w:val="24"/>
          <w:szCs w:val="24"/>
        </w:rPr>
        <w:t>от                            г.   №     ____</w:t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 w:cs="Times New Roman"/>
          <w:b/>
          <w:bCs/>
          <w:sz w:val="24"/>
          <w:szCs w:val="24"/>
        </w:rPr>
      </w:pPr>
      <w:r>
        <w:rPr>
          <w:rFonts w:cs="Times New Roman" w:ascii="Liberation Serif" w:hAnsi="Liberation Serif"/>
          <w:b/>
          <w:bCs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 w:cs="Times New Roman"/>
          <w:b/>
          <w:bCs/>
          <w:sz w:val="24"/>
          <w:szCs w:val="24"/>
        </w:rPr>
      </w:pPr>
      <w:r>
        <w:rPr>
          <w:rFonts w:cs="Times New Roman" w:ascii="Liberation Serif" w:hAnsi="Liberation Serif"/>
          <w:b/>
          <w:bCs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 w:cs="Times New Roman"/>
          <w:b/>
          <w:bCs/>
          <w:sz w:val="28"/>
          <w:szCs w:val="28"/>
        </w:rPr>
      </w:pPr>
      <w:r>
        <w:rPr>
          <w:rFonts w:cs="Times New Roman" w:ascii="Liberation Serif" w:hAnsi="Liberation Serif"/>
          <w:b/>
          <w:bCs/>
          <w:sz w:val="28"/>
          <w:szCs w:val="28"/>
        </w:rPr>
        <w:t>ПЕРЕЧЕНЬ</w:t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 w:cs="Times New Roman"/>
          <w:b/>
          <w:bCs/>
          <w:sz w:val="28"/>
          <w:szCs w:val="28"/>
        </w:rPr>
      </w:pPr>
      <w:r>
        <w:rPr>
          <w:rFonts w:cs="Times New Roman" w:ascii="Liberation Serif" w:hAnsi="Liberation Serif"/>
          <w:b/>
          <w:bCs/>
          <w:sz w:val="28"/>
          <w:szCs w:val="28"/>
        </w:rPr>
        <w:t>МЕСТ, В КОТОРЫХ НЕ ДОПУСКАЕТСЯ</w:t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 w:cs="Times New Roman"/>
          <w:b/>
          <w:bCs/>
          <w:sz w:val="28"/>
          <w:szCs w:val="28"/>
        </w:rPr>
      </w:pPr>
      <w:r>
        <w:rPr>
          <w:rFonts w:cs="Times New Roman" w:ascii="Liberation Serif" w:hAnsi="Liberation Serif"/>
          <w:b/>
          <w:bCs/>
          <w:sz w:val="28"/>
          <w:szCs w:val="28"/>
        </w:rPr>
        <w:t>НАХОЖДЕНИЕ ДЕТЕЙ, НЕ ДОСТИГШИХ ВОЗРАСТА 16 ЛЕТ,</w:t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 w:cs="Times New Roman"/>
          <w:b/>
          <w:bCs/>
          <w:sz w:val="28"/>
          <w:szCs w:val="28"/>
        </w:rPr>
      </w:pPr>
      <w:r>
        <w:rPr>
          <w:rFonts w:cs="Times New Roman" w:ascii="Liberation Serif" w:hAnsi="Liberation Serif"/>
          <w:b/>
          <w:bCs/>
          <w:sz w:val="28"/>
          <w:szCs w:val="28"/>
        </w:rPr>
        <w:t>БЕЗ СОПРОВОЖДЕНИЯ РОДИТЕЛЕЙ (ЛИЦ, ИХ ЗАМЕНЯЮЩИХ),</w:t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 w:cs="Times New Roman"/>
          <w:b/>
          <w:bCs/>
          <w:sz w:val="28"/>
          <w:szCs w:val="28"/>
        </w:rPr>
      </w:pPr>
      <w:r>
        <w:rPr>
          <w:rFonts w:cs="Times New Roman" w:ascii="Liberation Serif" w:hAnsi="Liberation Serif"/>
          <w:b/>
          <w:bCs/>
          <w:sz w:val="28"/>
          <w:szCs w:val="28"/>
        </w:rPr>
        <w:t>ИЛИ ЛИЦ, ОСУЩЕСТВЛЯЮЩИХ МЕРОПРИЯТИЯ С УЧАСТИЕМ ДЕТЕЙ, В НОЧНОЕ ВРЕМЯ</w:t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 w:cs="Times New Roman"/>
          <w:b/>
          <w:bCs/>
          <w:sz w:val="28"/>
          <w:szCs w:val="28"/>
        </w:rPr>
      </w:pPr>
      <w:r>
        <w:rPr>
          <w:rFonts w:cs="Times New Roman" w:ascii="Liberation Serif" w:hAnsi="Liberation Serif"/>
          <w:b/>
          <w:bCs/>
          <w:sz w:val="28"/>
          <w:szCs w:val="28"/>
        </w:rPr>
      </w:r>
    </w:p>
    <w:p>
      <w:pPr>
        <w:pStyle w:val="Normal"/>
        <w:spacing w:lineRule="auto" w:line="240" w:before="0" w:after="0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>
        <w:rPr>
          <w:rFonts w:cs="Times New Roman" w:ascii="Liberation Serif" w:hAnsi="Liberation Serif"/>
          <w:bCs/>
          <w:sz w:val="28"/>
          <w:szCs w:val="28"/>
        </w:rPr>
        <w:t>1. Улицы.</w:t>
      </w:r>
    </w:p>
    <w:p>
      <w:pPr>
        <w:pStyle w:val="Normal"/>
        <w:spacing w:lineRule="auto" w:line="240" w:before="0" w:after="0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>
        <w:rPr>
          <w:rFonts w:cs="Times New Roman" w:ascii="Liberation Serif" w:hAnsi="Liberation Serif"/>
          <w:bCs/>
          <w:sz w:val="28"/>
          <w:szCs w:val="28"/>
        </w:rPr>
        <w:t>2. Стадионы.</w:t>
      </w:r>
    </w:p>
    <w:p>
      <w:pPr>
        <w:pStyle w:val="Normal"/>
        <w:spacing w:lineRule="auto" w:line="240" w:before="0" w:after="0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>
        <w:rPr>
          <w:rFonts w:cs="Times New Roman" w:ascii="Liberation Serif" w:hAnsi="Liberation Serif"/>
          <w:bCs/>
          <w:sz w:val="28"/>
          <w:szCs w:val="28"/>
        </w:rPr>
        <w:t>3. Парки.</w:t>
      </w:r>
    </w:p>
    <w:p>
      <w:pPr>
        <w:pStyle w:val="Normal"/>
        <w:spacing w:lineRule="auto" w:line="240" w:before="0" w:after="0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>
        <w:rPr>
          <w:rFonts w:cs="Times New Roman" w:ascii="Liberation Serif" w:hAnsi="Liberation Serif"/>
          <w:bCs/>
          <w:sz w:val="28"/>
          <w:szCs w:val="28"/>
        </w:rPr>
        <w:t>4. Скверы.</w:t>
      </w:r>
    </w:p>
    <w:p>
      <w:pPr>
        <w:pStyle w:val="Normal"/>
        <w:spacing w:lineRule="auto" w:line="240" w:before="0" w:after="0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>
        <w:rPr>
          <w:rFonts w:cs="Times New Roman" w:ascii="Liberation Serif" w:hAnsi="Liberation Serif"/>
          <w:bCs/>
          <w:sz w:val="28"/>
          <w:szCs w:val="28"/>
        </w:rPr>
        <w:t>5. Места общего пользования жилых домов, в том числе межквартирные лестничные площадки, технические этажи, чердаки, подвалы, крыши.</w:t>
      </w:r>
    </w:p>
    <w:p>
      <w:pPr>
        <w:pStyle w:val="Normal"/>
        <w:spacing w:lineRule="auto" w:line="240" w:before="120" w:after="120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>
        <w:rPr>
          <w:rFonts w:cs="Times New Roman" w:ascii="Liberation Serif" w:hAnsi="Liberation Serif"/>
          <w:bCs/>
          <w:sz w:val="28"/>
          <w:szCs w:val="28"/>
        </w:rPr>
        <w:t>6. Транспортные средства общего пользования.</w:t>
      </w:r>
    </w:p>
    <w:p>
      <w:pPr>
        <w:pStyle w:val="Normal"/>
        <w:spacing w:lineRule="auto" w:line="240" w:before="0" w:after="0"/>
        <w:ind w:firstLine="54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cs="Times New Roman" w:ascii="Liberation Serif" w:hAnsi="Liberation Serif"/>
          <w:bCs/>
          <w:sz w:val="28"/>
          <w:szCs w:val="28"/>
        </w:rPr>
        <w:t xml:space="preserve">7. </w:t>
      </w:r>
      <w:r>
        <w:rPr>
          <w:rFonts w:cs="Times New Roman" w:ascii="Liberation Serif" w:hAnsi="Liberation Serif"/>
          <w:sz w:val="28"/>
          <w:szCs w:val="28"/>
        </w:rPr>
        <w:t>Объекты  (территории, помещения) юридических лиц или граждан, осуществляющих предпринимательскую деятельность без образования юридического лица, которые предназначены для обеспечения доступа к сети Интернет, а также для реализации услуг в сфере торговли и общественного питания (организациях или пунктах), для развлечений, досуга, где в установленном законом порядке предусмотрена розничная продажа алкогольной продукции, пива и напитков, изготавливаемых на его основе.</w:t>
      </w:r>
    </w:p>
    <w:p>
      <w:pPr>
        <w:pStyle w:val="Normal"/>
        <w:spacing w:lineRule="auto" w:line="240" w:before="0" w:after="0"/>
        <w:ind w:firstLine="54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cs="Times New Roman" w:ascii="Liberation Serif" w:hAnsi="Liberation Serif"/>
          <w:sz w:val="28"/>
          <w:szCs w:val="28"/>
        </w:rPr>
        <w:t>8. Автомобильные дороги, остановочные комплексы, автозаправочные станции, автомойки.</w:t>
      </w:r>
    </w:p>
    <w:p>
      <w:pPr>
        <w:pStyle w:val="Normal"/>
        <w:spacing w:lineRule="auto" w:line="240" w:before="0" w:after="0"/>
        <w:ind w:firstLine="54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cs="Times New Roman" w:ascii="Liberation Serif" w:hAnsi="Liberation Serif"/>
          <w:sz w:val="28"/>
          <w:szCs w:val="28"/>
        </w:rPr>
        <w:t>9. Гаражные комплексы.</w:t>
      </w:r>
    </w:p>
    <w:p>
      <w:pPr>
        <w:pStyle w:val="Normal"/>
        <w:spacing w:lineRule="auto" w:line="240" w:before="0" w:after="0"/>
        <w:ind w:firstLine="54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cs="Times New Roman" w:ascii="Liberation Serif" w:hAnsi="Liberation Serif"/>
          <w:sz w:val="28"/>
          <w:szCs w:val="28"/>
        </w:rPr>
        <w:t>10. Территории, прилегающие к жилым домам (дворовые, детские, спортивные площадки).</w:t>
      </w:r>
    </w:p>
    <w:p>
      <w:pPr>
        <w:pStyle w:val="Normal"/>
        <w:spacing w:lineRule="auto" w:line="240" w:before="0" w:after="0"/>
        <w:ind w:firstLine="54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cs="Times New Roman" w:ascii="Liberation Serif" w:hAnsi="Liberation Serif"/>
          <w:sz w:val="28"/>
          <w:szCs w:val="28"/>
        </w:rPr>
        <w:t>11. Водные объекты (реки, озера, водохранилища, искусственные водоемы, котлованы), пляжи, набережные и места неорганизованного отдыха на открытых водоемах.</w:t>
      </w:r>
    </w:p>
    <w:p>
      <w:pPr>
        <w:pStyle w:val="Normal"/>
        <w:spacing w:lineRule="auto" w:line="240" w:before="0" w:after="0"/>
        <w:ind w:firstLine="54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cs="Times New Roman" w:ascii="Liberation Serif" w:hAnsi="Liberation Serif"/>
          <w:sz w:val="28"/>
          <w:szCs w:val="28"/>
        </w:rPr>
        <w:t>12. Образовательные организации, учреждения культуры, физической культуры и спорта, здравоохранения, административные здания и прилегающие к ним территории.</w:t>
      </w:r>
    </w:p>
    <w:p>
      <w:pPr>
        <w:pStyle w:val="Normal"/>
        <w:spacing w:lineRule="auto" w:line="240" w:before="0" w:after="0"/>
        <w:ind w:firstLine="54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cs="Times New Roman" w:ascii="Liberation Serif" w:hAnsi="Liberation Serif"/>
          <w:sz w:val="28"/>
          <w:szCs w:val="28"/>
        </w:rPr>
        <w:t>13. Спортивные клубы, бильярдные залы.</w:t>
      </w:r>
    </w:p>
    <w:p>
      <w:pPr>
        <w:pStyle w:val="Normal"/>
        <w:spacing w:lineRule="auto" w:line="240" w:before="0" w:after="0"/>
        <w:ind w:firstLine="54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cs="Times New Roman" w:ascii="Liberation Serif" w:hAnsi="Liberation Serif"/>
          <w:sz w:val="28"/>
          <w:szCs w:val="28"/>
        </w:rPr>
        <w:t xml:space="preserve">14. Железнодорожный вокзал и автовокзалы, автокассы. </w:t>
      </w:r>
    </w:p>
    <w:p>
      <w:pPr>
        <w:pStyle w:val="Normal"/>
        <w:spacing w:lineRule="auto" w:line="240" w:before="0" w:after="0"/>
        <w:ind w:firstLine="54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cs="Times New Roman" w:ascii="Liberation Serif" w:hAnsi="Liberation Serif"/>
          <w:sz w:val="28"/>
          <w:szCs w:val="28"/>
        </w:rPr>
        <w:t xml:space="preserve">15. Кладбища и прилегающие к ним территории. </w:t>
      </w:r>
    </w:p>
    <w:p>
      <w:pPr>
        <w:pStyle w:val="Normal"/>
        <w:spacing w:lineRule="auto" w:line="240" w:before="0" w:after="0"/>
        <w:ind w:firstLine="54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cs="Times New Roman" w:ascii="Liberation Serif" w:hAnsi="Liberation Serif"/>
          <w:sz w:val="28"/>
          <w:szCs w:val="28"/>
        </w:rPr>
        <w:t xml:space="preserve">16. Лесопарковые зоны и лесные массивы. </w:t>
      </w:r>
    </w:p>
    <w:p>
      <w:pPr>
        <w:pStyle w:val="Normal"/>
        <w:spacing w:lineRule="auto" w:line="240" w:before="0" w:after="0"/>
        <w:ind w:firstLine="54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cs="Times New Roman" w:ascii="Liberation Serif" w:hAnsi="Liberation Serif"/>
          <w:sz w:val="28"/>
          <w:szCs w:val="28"/>
        </w:rPr>
        <w:t>17. Объекты (территории, помещения) общественных и религиозных организаций (объединений).</w:t>
      </w:r>
    </w:p>
    <w:p>
      <w:pPr>
        <w:pStyle w:val="Normal"/>
        <w:spacing w:lineRule="auto" w:line="240" w:before="0" w:after="0"/>
        <w:ind w:firstLine="54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cs="Times New Roman" w:ascii="Liberation Serif" w:hAnsi="Liberation Serif"/>
          <w:sz w:val="28"/>
          <w:szCs w:val="28"/>
        </w:rPr>
      </w:r>
    </w:p>
    <w:p>
      <w:pPr>
        <w:pStyle w:val="Normal"/>
        <w:spacing w:lineRule="auto" w:line="240" w:before="0" w:after="0"/>
        <w:ind w:firstLine="54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cs="Times New Roman" w:ascii="Liberation Serif" w:hAnsi="Liberation Serif"/>
          <w:sz w:val="28"/>
          <w:szCs w:val="28"/>
        </w:rPr>
      </w:r>
    </w:p>
    <w:p>
      <w:pPr>
        <w:pStyle w:val="Normal"/>
        <w:spacing w:lineRule="auto" w:line="240" w:before="0" w:after="0"/>
        <w:ind w:firstLine="54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cs="Times New Roman" w:ascii="Liberation Serif" w:hAnsi="Liberation Serif"/>
          <w:sz w:val="28"/>
          <w:szCs w:val="28"/>
        </w:rPr>
      </w:r>
    </w:p>
    <w:p>
      <w:pPr>
        <w:pStyle w:val="Normal"/>
        <w:spacing w:lineRule="auto" w:line="240" w:before="260" w:after="0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>
        <w:rPr>
          <w:rFonts w:cs="Times New Roman" w:ascii="Liberation Serif" w:hAnsi="Liberation Serif"/>
          <w:bCs/>
          <w:sz w:val="28"/>
          <w:szCs w:val="28"/>
        </w:rPr>
      </w:r>
    </w:p>
    <w:p>
      <w:pPr>
        <w:pStyle w:val="Normal"/>
        <w:spacing w:lineRule="auto" w:line="240" w:before="260" w:after="0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>
        <w:rPr>
          <w:rFonts w:cs="Times New Roman" w:ascii="Liberation Serif" w:hAnsi="Liberation Serif"/>
          <w:bCs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 w:cs="Times New Roman"/>
          <w:b/>
          <w:bCs/>
          <w:sz w:val="28"/>
          <w:szCs w:val="28"/>
        </w:rPr>
      </w:pPr>
      <w:r>
        <w:rPr>
          <w:rFonts w:cs="Times New Roman" w:ascii="Liberation Serif" w:hAnsi="Liberation Serif"/>
          <w:b/>
          <w:bCs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 w:cs="Times New Roman"/>
          <w:b/>
          <w:bCs/>
          <w:sz w:val="28"/>
          <w:szCs w:val="28"/>
        </w:rPr>
      </w:pPr>
      <w:r>
        <w:rPr>
          <w:rFonts w:cs="Times New Roman" w:ascii="Liberation Serif" w:hAnsi="Liberation Serif"/>
          <w:b/>
          <w:bCs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 w:cs="Times New Roman"/>
          <w:b/>
          <w:bCs/>
          <w:sz w:val="28"/>
          <w:szCs w:val="28"/>
        </w:rPr>
      </w:pPr>
      <w:r>
        <w:rPr>
          <w:rFonts w:cs="Times New Roman" w:ascii="Liberation Serif" w:hAnsi="Liberation Serif"/>
          <w:b/>
          <w:bCs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 w:cs="Times New Roman"/>
          <w:b/>
          <w:bCs/>
          <w:sz w:val="28"/>
          <w:szCs w:val="28"/>
        </w:rPr>
      </w:pPr>
      <w:r>
        <w:rPr>
          <w:rFonts w:cs="Times New Roman" w:ascii="Liberation Serif" w:hAnsi="Liberation Serif"/>
          <w:b/>
          <w:bCs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 w:cs="Times New Roman"/>
          <w:b/>
          <w:bCs/>
          <w:sz w:val="28"/>
          <w:szCs w:val="28"/>
        </w:rPr>
      </w:pPr>
      <w:r>
        <w:rPr>
          <w:rFonts w:cs="Times New Roman" w:ascii="Liberation Serif" w:hAnsi="Liberation Serif"/>
          <w:b/>
          <w:bCs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 w:cs="Times New Roman"/>
          <w:b/>
          <w:bCs/>
          <w:sz w:val="28"/>
          <w:szCs w:val="28"/>
        </w:rPr>
      </w:pPr>
      <w:r>
        <w:rPr>
          <w:rFonts w:cs="Times New Roman" w:ascii="Liberation Serif" w:hAnsi="Liberation Serif"/>
          <w:b/>
          <w:bCs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 w:cs="Times New Roman"/>
          <w:b/>
          <w:bCs/>
          <w:sz w:val="28"/>
          <w:szCs w:val="28"/>
        </w:rPr>
      </w:pPr>
      <w:r>
        <w:rPr>
          <w:rFonts w:cs="Times New Roman" w:ascii="Liberation Serif" w:hAnsi="Liberation Serif"/>
          <w:b/>
          <w:bCs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 w:cs="Times New Roman"/>
          <w:b/>
          <w:bCs/>
          <w:sz w:val="26"/>
          <w:szCs w:val="26"/>
        </w:rPr>
      </w:pPr>
      <w:r>
        <w:rPr>
          <w:rFonts w:cs="Times New Roman" w:ascii="Liberation Serif" w:hAnsi="Liberation Serif"/>
          <w:b/>
          <w:bCs/>
          <w:sz w:val="26"/>
          <w:szCs w:val="26"/>
        </w:rPr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 w:cs="Times New Roman"/>
          <w:b/>
          <w:bCs/>
          <w:sz w:val="26"/>
          <w:szCs w:val="26"/>
        </w:rPr>
      </w:pPr>
      <w:r>
        <w:rPr>
          <w:rFonts w:cs="Times New Roman" w:ascii="Liberation Serif" w:hAnsi="Liberation Serif"/>
          <w:b/>
          <w:bCs/>
          <w:sz w:val="26"/>
          <w:szCs w:val="26"/>
        </w:rPr>
      </w:r>
    </w:p>
    <w:p>
      <w:pPr>
        <w:pStyle w:val="Normal"/>
        <w:rPr>
          <w:rFonts w:ascii="Liberation Serif" w:hAnsi="Liberation Serif" w:cs="Times New Roman"/>
          <w:sz w:val="24"/>
          <w:szCs w:val="24"/>
        </w:rPr>
      </w:pPr>
      <w:r>
        <w:rPr>
          <w:rFonts w:cs="Times New Roman" w:ascii="Liberation Serif" w:hAnsi="Liberation Serif"/>
          <w:sz w:val="24"/>
          <w:szCs w:val="24"/>
        </w:rPr>
      </w:r>
      <w:r>
        <w:br w:type="page"/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left="0"/>
        <w:jc w:val="right"/>
        <w:outlineLvl w:val="0"/>
        <w:rPr>
          <w:rFonts w:ascii="Liberation Serif" w:hAnsi="Liberation Serif" w:cs="Times New Roman"/>
          <w:sz w:val="24"/>
          <w:szCs w:val="24"/>
        </w:rPr>
      </w:pPr>
      <w:r>
        <w:rPr>
          <w:rFonts w:cs="Times New Roman" w:ascii="Liberation Serif" w:hAnsi="Liberation Serif"/>
          <w:sz w:val="24"/>
          <w:szCs w:val="24"/>
        </w:rPr>
        <w:t>Приложение N 3</w:t>
      </w:r>
    </w:p>
    <w:p>
      <w:pPr>
        <w:pStyle w:val="Normal"/>
        <w:spacing w:lineRule="auto" w:line="240" w:before="0" w:after="0"/>
        <w:jc w:val="right"/>
        <w:rPr>
          <w:rFonts w:ascii="Liberation Serif" w:hAnsi="Liberation Serif" w:cs="Times New Roman"/>
          <w:sz w:val="24"/>
          <w:szCs w:val="24"/>
        </w:rPr>
      </w:pPr>
      <w:r>
        <w:rPr>
          <w:rFonts w:cs="Times New Roman" w:ascii="Liberation Serif" w:hAnsi="Liberation Serif"/>
          <w:sz w:val="24"/>
          <w:szCs w:val="24"/>
        </w:rPr>
        <w:t>к Постановлению администрации</w:t>
      </w:r>
    </w:p>
    <w:p>
      <w:pPr>
        <w:pStyle w:val="Normal"/>
        <w:spacing w:lineRule="auto" w:line="240" w:before="0" w:after="0"/>
        <w:jc w:val="right"/>
        <w:rPr>
          <w:rFonts w:ascii="Liberation Serif" w:hAnsi="Liberation Serif" w:cs="Times New Roman"/>
          <w:sz w:val="24"/>
          <w:szCs w:val="24"/>
        </w:rPr>
      </w:pPr>
      <w:r>
        <w:rPr>
          <w:rFonts w:cs="Times New Roman" w:ascii="Liberation Serif" w:hAnsi="Liberation Serif"/>
          <w:sz w:val="24"/>
          <w:szCs w:val="24"/>
        </w:rPr>
        <w:t>городского округа Красноуфимск</w:t>
      </w:r>
    </w:p>
    <w:p>
      <w:pPr>
        <w:pStyle w:val="Normal"/>
        <w:spacing w:before="0" w:after="0"/>
        <w:jc w:val="center"/>
        <w:rPr>
          <w:rFonts w:ascii="Liberation Serif" w:hAnsi="Liberation Serif" w:cs="Times New Roman"/>
          <w:b/>
          <w:sz w:val="28"/>
          <w:szCs w:val="28"/>
        </w:rPr>
      </w:pPr>
      <w:r>
        <w:rPr>
          <w:rFonts w:cs="Times New Roman" w:ascii="Liberation Serif" w:hAnsi="Liberation Serif"/>
          <w:sz w:val="24"/>
          <w:szCs w:val="24"/>
        </w:rPr>
        <w:t xml:space="preserve">                                                                                              </w:t>
      </w:r>
      <w:r>
        <w:rPr>
          <w:rFonts w:cs="Times New Roman" w:ascii="Liberation Serif" w:hAnsi="Liberation Serif"/>
          <w:sz w:val="24"/>
          <w:szCs w:val="24"/>
        </w:rPr>
        <w:t>от                          г.   №     ____</w:t>
      </w:r>
    </w:p>
    <w:p>
      <w:pPr>
        <w:pStyle w:val="Normal"/>
        <w:spacing w:before="0" w:after="0"/>
        <w:jc w:val="center"/>
        <w:rPr>
          <w:rFonts w:ascii="Liberation Serif" w:hAnsi="Liberation Serif" w:cs="Times New Roman"/>
          <w:b/>
          <w:sz w:val="28"/>
          <w:szCs w:val="28"/>
        </w:rPr>
      </w:pPr>
      <w:r>
        <w:rPr>
          <w:rFonts w:cs="Times New Roman" w:ascii="Liberation Serif" w:hAnsi="Liberation Serif"/>
          <w:b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Liberation Serif" w:hAnsi="Liberation Serif" w:cs="Times New Roman"/>
          <w:b/>
          <w:sz w:val="28"/>
          <w:szCs w:val="28"/>
        </w:rPr>
      </w:pPr>
      <w:r>
        <w:rPr>
          <w:rFonts w:cs="Times New Roman" w:ascii="Liberation Serif" w:hAnsi="Liberation Serif"/>
          <w:b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Liberation Serif" w:hAnsi="Liberation Serif" w:cs="Times New Roman"/>
          <w:b/>
          <w:sz w:val="28"/>
          <w:szCs w:val="28"/>
        </w:rPr>
      </w:pPr>
      <w:r>
        <w:rPr>
          <w:rFonts w:cs="Times New Roman" w:ascii="Liberation Serif" w:hAnsi="Liberation Serif"/>
          <w:b/>
          <w:sz w:val="28"/>
          <w:szCs w:val="28"/>
        </w:rPr>
        <w:t>ПОРЯДОК</w:t>
      </w:r>
    </w:p>
    <w:p>
      <w:pPr>
        <w:pStyle w:val="Normal"/>
        <w:spacing w:before="0" w:after="0"/>
        <w:jc w:val="center"/>
        <w:rPr>
          <w:rFonts w:ascii="Liberation Serif" w:hAnsi="Liberation Serif" w:cs="Times New Roman"/>
          <w:b/>
          <w:sz w:val="28"/>
          <w:szCs w:val="28"/>
        </w:rPr>
      </w:pPr>
      <w:r>
        <w:rPr>
          <w:rFonts w:cs="Times New Roman" w:ascii="Liberation Serif" w:hAnsi="Liberation Serif"/>
          <w:b/>
          <w:sz w:val="28"/>
          <w:szCs w:val="28"/>
        </w:rPr>
        <w:t>ОСУЩЕСТВЛЕНИЯ МЕР ОРГАНАМИ МЕСТНОГО САМОУПРАВЛЕНИЯ ГОРОДСКОГО ОКРУГА КРАСНОУФИМСК ПО НЕДОПУЩЕНИЮ НАХОЖДЕНИЯ ДЕТЕЙ (ЛИЦ, НЕ ДОСТИГШИХ ВОЗРАСТА 18 ЛЕТ) В МЕСТАХ, НАХОЖДЕНИЕ В КОТОРЫХ МОЖЕТ ПРИЧИНИТЬ ВРЕД ЗДОРОВЬЮ ДЕТЕЙ, ИХ ФИЗИЧЕСКОМУ, ИНТЕЛЛЕКТУАЛЬНОМУ,</w:t>
      </w:r>
    </w:p>
    <w:p>
      <w:pPr>
        <w:pStyle w:val="Normal"/>
        <w:spacing w:before="0" w:after="0"/>
        <w:jc w:val="center"/>
        <w:rPr>
          <w:rFonts w:ascii="Liberation Serif" w:hAnsi="Liberation Serif" w:cs="Times New Roman"/>
          <w:b/>
          <w:sz w:val="28"/>
          <w:szCs w:val="28"/>
        </w:rPr>
      </w:pPr>
      <w:r>
        <w:rPr>
          <w:rFonts w:cs="Times New Roman" w:ascii="Liberation Serif" w:hAnsi="Liberation Serif"/>
          <w:b/>
          <w:sz w:val="28"/>
          <w:szCs w:val="28"/>
        </w:rPr>
        <w:t>ПСИХИЧЕСКОМУ, ДУХОВНОМУ И НРАВСТВЕННОМУ РАЗВИТИЮ, В ТОМ ЧИСЛЕ В НОЧНОЕ ВРЕМЯ В ОБЩЕСТВЕННЫХ МЕСТАХ БЕЗ СОПРОВОЖДЕНИЯ РОДИТЕЛЕЙ (ЛИЦ, ИХ ЗАМЕНЯЮЩИХ) ИЛИ ЛИЦ, ОСУЩЕСТВЛЯЮЩИХ МЕРОПРИЯТИЯ С УЧАСТИЕМ ДЕТЕЙ</w:t>
      </w:r>
    </w:p>
    <w:p>
      <w:pPr>
        <w:pStyle w:val="Normal"/>
        <w:rPr>
          <w:rFonts w:ascii="Liberation Serif" w:hAnsi="Liberation Serif" w:cs="Times New Roman"/>
          <w:sz w:val="28"/>
          <w:szCs w:val="28"/>
        </w:rPr>
      </w:pPr>
      <w:r>
        <w:rPr>
          <w:rFonts w:cs="Times New Roman" w:ascii="Liberation Serif" w:hAnsi="Liberation Serif"/>
          <w:sz w:val="28"/>
          <w:szCs w:val="28"/>
        </w:rPr>
      </w:r>
    </w:p>
    <w:p>
      <w:pPr>
        <w:pStyle w:val="ListParagraph"/>
        <w:numPr>
          <w:ilvl w:val="0"/>
          <w:numId w:val="2"/>
        </w:numPr>
        <w:spacing w:before="0" w:after="0"/>
        <w:ind w:firstLine="66" w:left="0"/>
        <w:contextualSpacing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cs="Times New Roman" w:ascii="Liberation Serif" w:hAnsi="Liberation Serif"/>
          <w:sz w:val="28"/>
          <w:szCs w:val="28"/>
        </w:rPr>
        <w:t xml:space="preserve">В целях предупреждения на территории городского округа Красноуфимск  причинения вреда здоровью детей, их физическому, интеллектуальному, психическому, духовному и нравственному развитию, не допускается нахождение лиц, не достигших возраста 18 лет, на объектах (на территориях, в помещениях) определенных </w:t>
      </w:r>
      <w:hyperlink r:id="rId3">
        <w:r>
          <w:rPr>
            <w:rStyle w:val="ListLabel28"/>
            <w:rFonts w:cs="Times New Roman" w:ascii="Liberation Serif" w:hAnsi="Liberation Serif"/>
            <w:sz w:val="28"/>
            <w:szCs w:val="28"/>
          </w:rPr>
          <w:t>Перечнем</w:t>
        </w:r>
      </w:hyperlink>
      <w:r>
        <w:rPr>
          <w:rFonts w:cs="Times New Roman" w:ascii="Liberation Serif" w:hAnsi="Liberation Serif"/>
          <w:sz w:val="28"/>
          <w:szCs w:val="28"/>
        </w:rPr>
        <w:t xml:space="preserve"> мест, нахождение в которых может причинить вред здоровью детей, их физическому, интеллектуальному, психическому, духовному и нравственному развитию, и не допускается нахождение лиц, не достигших возраста 16 лет, в общественных местах, определенных  </w:t>
      </w:r>
      <w:hyperlink r:id="rId4">
        <w:r>
          <w:rPr>
            <w:rStyle w:val="ListLabel28"/>
            <w:rFonts w:cs="Times New Roman" w:ascii="Liberation Serif" w:hAnsi="Liberation Serif"/>
            <w:sz w:val="28"/>
            <w:szCs w:val="28"/>
          </w:rPr>
          <w:t>Перечнем</w:t>
        </w:r>
      </w:hyperlink>
      <w:r>
        <w:rPr>
          <w:rFonts w:cs="Times New Roman" w:ascii="Liberation Serif" w:hAnsi="Liberation Serif"/>
          <w:sz w:val="28"/>
          <w:szCs w:val="28"/>
        </w:rPr>
        <w:t xml:space="preserve"> мест, в которых не допускается нахождение детей, не достигших возраста 16 лет, без сопровождения родителей (лиц, их заменяющих), или лиц, осуществляющих мероприятия с участием детей в ночное время, которые утверждаются Постановлением главы городского округа Красноуфимск (далее – Перечни). </w:t>
      </w:r>
    </w:p>
    <w:p>
      <w:pPr>
        <w:pStyle w:val="Normal"/>
        <w:spacing w:before="0" w:after="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cs="Times New Roman" w:ascii="Liberation Serif" w:hAnsi="Liberation Serif"/>
          <w:sz w:val="28"/>
          <w:szCs w:val="28"/>
        </w:rPr>
        <w:t xml:space="preserve">2. Решение о внесении изменений в Перечни принимается администрацией городского округа Красноуфимск  с учетом экспертной оценки комиссии  по определению мест на территории муниципального образования городской округ Красноуфимск, нахождение в которых может причинить вред здоровью детей, их физическому, интеллектуальному, психическому, духовному и нравственному развитию, и общественных мест, в которых в ночное время не допускается нахождение детей без сопровождения родителей (лиц, их заменяющих), созданной Распоряжением Главы городского округа Красноуфимск № 192 от 13.07.2020 года.  </w:t>
      </w:r>
    </w:p>
    <w:p>
      <w:pPr>
        <w:pStyle w:val="Normal"/>
        <w:spacing w:before="0" w:after="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cs="Times New Roman" w:ascii="Liberation Serif" w:hAnsi="Liberation Serif"/>
          <w:sz w:val="28"/>
          <w:szCs w:val="28"/>
        </w:rPr>
        <w:t>3. С целью создания системы информирования детей, родителей (лиц, их заменяющих), юридических лиц или граждан, осуществляющих предпринимательскую деятельность без образования юридического лица, о недопустимости нахождения детей в местах, нахождение в которых может причинить вред здоровью детей, их физическому, интеллектуальному, психическому, духовному и нравственному развитию, в том числе в ночное время в общественных местах без сопровождения родителей (лиц, их заменяющих) или лиц, осуществляющих мероприятия с участием детей:</w:t>
      </w:r>
    </w:p>
    <w:p>
      <w:pPr>
        <w:pStyle w:val="Normal"/>
        <w:spacing w:before="0" w:after="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cs="Times New Roman" w:ascii="Liberation Serif" w:hAnsi="Liberation Serif"/>
          <w:sz w:val="28"/>
          <w:szCs w:val="28"/>
        </w:rPr>
        <w:t>1) юридическим лицам или гражданам, осуществляющим предпринимательскую деятельность без образования юридического лица, рекомендуется размещать предупредительные надписи при входе в объекты о запрете нахождения в них детей или режиме пребывания несовершеннолетних в организации;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cs="Times New Roman" w:ascii="Liberation Serif" w:hAnsi="Liberation Serif"/>
          <w:sz w:val="28"/>
          <w:szCs w:val="28"/>
        </w:rPr>
        <w:t>2) Управлению экономического развития  администрации городского округа Красноуфимск  подготовить рекомендации для юридических лиц или граждан, осуществляющих предпринимательскую деятельность без образования юридического лица, по разработке регламентов предприятий торговли, общественного питания и услуг по соблюдению требований законодательства в части недопущения нахождения детей в местах, нахождение в которых может причинить вред здоровью детей, их физическому, интеллектуальному, психическому, духовному и нравственному развитию, в том числе в ночное время в общественных местах без сопровождения родителей (лиц, их заменяющих) или лиц, осуществляющих мероприятия с участием детей;</w:t>
      </w:r>
    </w:p>
    <w:p>
      <w:pPr>
        <w:pStyle w:val="Normal"/>
        <w:spacing w:before="0" w:after="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cs="Times New Roman" w:ascii="Liberation Serif" w:hAnsi="Liberation Serif"/>
          <w:sz w:val="28"/>
          <w:szCs w:val="28"/>
        </w:rPr>
        <w:t>3) МО Управлению образованием городского округа Красноуфимск организовать информирование несовершеннолетних, обучающихся в подведомственных образовательных учреждениях, и их родителей;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 w:cs="Times New Roman"/>
          <w:b/>
          <w:bCs/>
          <w:sz w:val="28"/>
          <w:szCs w:val="28"/>
        </w:rPr>
      </w:pPr>
      <w:r>
        <w:rPr>
          <w:rFonts w:cs="Times New Roman" w:ascii="Liberation Serif" w:hAnsi="Liberation Serif"/>
          <w:sz w:val="28"/>
          <w:szCs w:val="28"/>
        </w:rPr>
        <w:t xml:space="preserve">4) </w:t>
      </w:r>
      <w:r>
        <w:rPr>
          <w:rFonts w:cs="Times New Roman" w:ascii="Liberation Serif" w:hAnsi="Liberation Serif"/>
          <w:bCs/>
          <w:sz w:val="28"/>
          <w:szCs w:val="28"/>
        </w:rPr>
        <w:t xml:space="preserve">профессиональным образовательным учреждениям, расположенным на территории  городского округа Красноуфимск, </w:t>
      </w:r>
      <w:r>
        <w:rPr>
          <w:rFonts w:cs="Times New Roman" w:ascii="Liberation Serif" w:hAnsi="Liberation Serif"/>
          <w:sz w:val="28"/>
          <w:szCs w:val="28"/>
        </w:rPr>
        <w:t>организовать информирование обучающихся и их родителей</w:t>
      </w:r>
      <w:r>
        <w:rPr>
          <w:rFonts w:cs="Times New Roman" w:ascii="Liberation Serif" w:hAnsi="Liberation Serif"/>
          <w:bCs/>
          <w:sz w:val="28"/>
          <w:szCs w:val="28"/>
        </w:rPr>
        <w:t>;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cs="Times New Roman" w:ascii="Liberation Serif" w:hAnsi="Liberation Serif"/>
          <w:sz w:val="28"/>
          <w:szCs w:val="28"/>
        </w:rPr>
        <w:t xml:space="preserve">5) </w:t>
      </w:r>
      <w:r>
        <w:rPr>
          <w:rFonts w:cs="Times New Roman" w:ascii="Liberation Serif" w:hAnsi="Liberation Serif"/>
          <w:color w:val="000000"/>
          <w:sz w:val="28"/>
          <w:szCs w:val="28"/>
        </w:rPr>
        <w:t>Управлению социальной политики № 3 по Свердловской области</w:t>
      </w:r>
      <w:r>
        <w:rPr>
          <w:rFonts w:cs="Times New Roman" w:ascii="Liberation Serif" w:hAnsi="Liberation Serif"/>
          <w:sz w:val="28"/>
          <w:szCs w:val="28"/>
        </w:rPr>
        <w:t xml:space="preserve"> рекомендуется организовать информирование несовершеннолетних, являющихся воспитанниками государственных учреждений социального обслуживания населения Свердловской области, расположенных на территории городского округа Красноуфимск, о недопущении нахождения детей (лиц, не достигших возраста 18 лет) в местах, нахождение в которых может причинить вред здоровью детей, их физическому, интеллектуальному, психическому, духовному и нравственному развитию и недопустимости нахождения в ночное время детей, не достигших возраста 16 лет, в общественных местах без сопровождения родителей (лиц, их заменяющих) или лиц, осуществляющих мероприятия с участием детей.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cs="Times New Roman" w:ascii="Liberation Serif" w:hAnsi="Liberation Serif"/>
          <w:sz w:val="28"/>
          <w:szCs w:val="28"/>
        </w:rPr>
        <w:t>6) Управлению культуры городского округа Красноуфимск организовать информирование несовершеннолетних, посещающих организации культуры, и их родителей;</w:t>
      </w:r>
    </w:p>
    <w:p>
      <w:pPr>
        <w:pStyle w:val="Normal"/>
        <w:spacing w:before="0" w:after="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cs="Times New Roman" w:ascii="Liberation Serif" w:hAnsi="Liberation Serif"/>
          <w:sz w:val="28"/>
          <w:szCs w:val="28"/>
        </w:rPr>
        <w:t>7) отделу по физической культуре и спорту администрации городского округа Красноуфимск организовать информирование несовершеннолетних, посещающих организации физической культуры и спорта, и их родителей;</w:t>
      </w:r>
    </w:p>
    <w:p>
      <w:pPr>
        <w:pStyle w:val="Normal"/>
        <w:spacing w:before="0" w:after="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cs="Times New Roman" w:ascii="Liberation Serif" w:hAnsi="Liberation Serif"/>
          <w:sz w:val="28"/>
          <w:szCs w:val="28"/>
        </w:rPr>
        <w:t xml:space="preserve">8) отделу по социальной политике и молодежным программам  администрации городского округа Красноуфимск организовать информирование несовершеннолетних, посещающих организации молодежной политики, и их родителей; </w:t>
      </w:r>
    </w:p>
    <w:p>
      <w:pPr>
        <w:pStyle w:val="Normal"/>
        <w:spacing w:before="0" w:after="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cs="Times New Roman" w:ascii="Liberation Serif" w:hAnsi="Liberation Serif"/>
          <w:sz w:val="28"/>
          <w:szCs w:val="28"/>
        </w:rPr>
        <w:t>9) пресс-секретарю совместно с отделом по социальной политике и молодежным программам  администрации городского округа Красноуфимск осуществлять информирование населения через средства массовой информации о формировании у детей навыков здорового образа жизни.</w:t>
      </w:r>
    </w:p>
    <w:p>
      <w:pPr>
        <w:pStyle w:val="Normal"/>
        <w:spacing w:before="0" w:after="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cs="Times New Roman" w:ascii="Liberation Serif" w:hAnsi="Liberation Serif"/>
          <w:sz w:val="28"/>
          <w:szCs w:val="28"/>
        </w:rPr>
        <w:t>4. Юридическим лицам или гражданам, осуществляющим предпринимательскую деятельность без образования юридического лица, в случае обнаружения несовершеннолетнего в местах, указанных в Перечнях, рекомендуется уведомлять МО МВД России «Красноуфимский» и (или) родителей (лиц, их заменяющих) посредством телефонной связи по номерам, указанным несовершеннолетним, или иным доступным способом.</w:t>
      </w:r>
    </w:p>
    <w:p>
      <w:pPr>
        <w:pStyle w:val="Normal"/>
        <w:spacing w:before="0" w:after="0"/>
        <w:jc w:val="both"/>
        <w:rPr>
          <w:rFonts w:ascii="Liberation Serif" w:hAnsi="Liberation Serif" w:cs="Times New Roman"/>
          <w:b/>
          <w:sz w:val="28"/>
          <w:szCs w:val="28"/>
        </w:rPr>
      </w:pPr>
      <w:r>
        <w:rPr>
          <w:rFonts w:cs="Times New Roman" w:ascii="Liberation Serif" w:hAnsi="Liberation Serif"/>
          <w:sz w:val="28"/>
          <w:szCs w:val="28"/>
        </w:rPr>
        <w:t xml:space="preserve">5. В случае отсутствия родителей (лиц, их заменяющих), а также лиц, осуществляющих мероприятия с участием детей, или невозможности установления их местонахождения или иных препятствующих незамедлительному доставлению несовершеннолетнего указанным лицам обстоятельств, при отказе родителей (лиц, их заменяющих) принять ребенка в семью, а также при отказе ребенка от возвращения в семью или в организацию для детей-сирот и детей, оставшихся без попечения родителей, МО МВД России «Красноуфимский» рекомендуется доставлять несовершеннолетнего в </w:t>
      </w:r>
      <w:r>
        <w:rPr>
          <w:rStyle w:val="Strong"/>
          <w:rFonts w:cs="Times New Roman" w:ascii="Liberation Serif" w:hAnsi="Liberation Serif"/>
          <w:b w:val="false"/>
          <w:sz w:val="28"/>
          <w:szCs w:val="28"/>
          <w:shd w:fill="FFFFFF" w:val="clear"/>
        </w:rPr>
        <w:t>государственное автономное учреждение социального обслуживания Свердловской области «Центр социальной помощи семье и детям города Красноуфимска и Красноуфимского района».</w:t>
      </w:r>
    </w:p>
    <w:p>
      <w:pPr>
        <w:pStyle w:val="Normal"/>
        <w:spacing w:before="0" w:after="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cs="Times New Roman" w:ascii="Liberation Serif" w:hAnsi="Liberation Serif"/>
          <w:sz w:val="28"/>
          <w:szCs w:val="28"/>
        </w:rPr>
        <w:t>6. Нахождение несовершеннолетнего в</w:t>
      </w:r>
      <w:r>
        <w:rPr>
          <w:rFonts w:cs="Times New Roman" w:ascii="Liberation Serif" w:hAnsi="Liberation Serif"/>
          <w:b/>
          <w:sz w:val="28"/>
          <w:szCs w:val="28"/>
        </w:rPr>
        <w:t xml:space="preserve"> </w:t>
      </w:r>
      <w:r>
        <w:rPr>
          <w:rStyle w:val="Strong"/>
          <w:rFonts w:cs="Times New Roman" w:ascii="Liberation Serif" w:hAnsi="Liberation Serif"/>
          <w:b w:val="false"/>
          <w:sz w:val="28"/>
          <w:szCs w:val="28"/>
          <w:shd w:fill="FFFFFF" w:val="clear"/>
        </w:rPr>
        <w:t xml:space="preserve">государственном автономном учреждении социального обслуживания Свердловской области «Центр социальной помощи семье и детям города Красноуфимска и Красноуфимского района» </w:t>
      </w:r>
      <w:r>
        <w:rPr>
          <w:rFonts w:cs="Times New Roman" w:ascii="Liberation Serif" w:hAnsi="Liberation Serif"/>
          <w:sz w:val="28"/>
          <w:szCs w:val="28"/>
        </w:rPr>
        <w:t>до момента доставления его родителям (лицам, их заменяющим) или лицам, осуществляющим мероприятия с участием детей, осуществляется в порядке, определенном Постановлением Правительства Свердловской области от 23.03.2007 N 216-ПП «Об утверждении Положения о порядке и условиях предоставления несовершеннолетним временного приюта государственными областными учреждениями социального обслуживания населения Свердловской области».</w:t>
      </w:r>
    </w:p>
    <w:p>
      <w:pPr>
        <w:pStyle w:val="Normal"/>
        <w:spacing w:before="0" w:after="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cs="Times New Roman" w:ascii="Liberation Serif" w:hAnsi="Liberation Serif"/>
          <w:sz w:val="28"/>
          <w:szCs w:val="28"/>
        </w:rPr>
        <w:t xml:space="preserve">7. О нахождении несовершеннолетнего в </w:t>
      </w:r>
      <w:r>
        <w:rPr>
          <w:rStyle w:val="Strong"/>
          <w:rFonts w:cs="Times New Roman" w:ascii="Liberation Serif" w:hAnsi="Liberation Serif"/>
          <w:b w:val="false"/>
          <w:sz w:val="28"/>
          <w:szCs w:val="28"/>
          <w:shd w:fill="FFFFFF" w:val="clear"/>
        </w:rPr>
        <w:t>государственном автономном учреждении социального обслуживания Свердловской области «Центр социальной помощи семье и детям города Красноуфимска и Красноуфимского района»</w:t>
      </w:r>
      <w:r>
        <w:rPr>
          <w:rFonts w:cs="Times New Roman" w:ascii="Liberation Serif" w:hAnsi="Liberation Serif"/>
          <w:sz w:val="28"/>
          <w:szCs w:val="28"/>
        </w:rPr>
        <w:t xml:space="preserve"> администрация этого учреждения незамедлительно информирует его родителей (лиц, их заменяющих) или лиц, осуществляющих мероприятия с участием детей.</w:t>
      </w:r>
    </w:p>
    <w:p>
      <w:pPr>
        <w:pStyle w:val="Normal"/>
        <w:spacing w:before="0" w:after="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cs="Times New Roman" w:ascii="Liberation Serif" w:hAnsi="Liberation Serif"/>
          <w:sz w:val="28"/>
          <w:szCs w:val="28"/>
        </w:rPr>
        <w:t xml:space="preserve">8. МО МВД России «Красноуфимский» в рамках своей компетенции рекомендуется информировать о несовершеннолетнем, доставленном родителям (лицам, их заменяющим) или в </w:t>
      </w:r>
      <w:r>
        <w:rPr>
          <w:rStyle w:val="Strong"/>
          <w:rFonts w:cs="Times New Roman" w:ascii="Liberation Serif" w:hAnsi="Liberation Serif"/>
          <w:b w:val="false"/>
          <w:sz w:val="28"/>
          <w:szCs w:val="28"/>
          <w:shd w:fill="FFFFFF" w:val="clear"/>
        </w:rPr>
        <w:t>государственное автономное учреждение социального обслуживания Свердловской области «Центр социальной помощи семье и детям города Красноуфимска и Красноуфимского района»</w:t>
      </w:r>
      <w:r>
        <w:rPr>
          <w:rFonts w:cs="Times New Roman" w:ascii="Liberation Serif" w:hAnsi="Liberation Serif"/>
          <w:b/>
          <w:sz w:val="28"/>
          <w:szCs w:val="28"/>
        </w:rPr>
        <w:t xml:space="preserve">, </w:t>
      </w:r>
      <w:r>
        <w:rPr>
          <w:rFonts w:cs="Times New Roman" w:ascii="Liberation Serif" w:hAnsi="Liberation Serif"/>
          <w:sz w:val="28"/>
          <w:szCs w:val="28"/>
        </w:rPr>
        <w:t>территориальную комиссию г. Красноуфимска  по делам несовершеннолетних и защите их прав и органы опеки и попечительства по месту фактического нахождения ребенка.</w:t>
      </w:r>
    </w:p>
    <w:p>
      <w:pPr>
        <w:pStyle w:val="Normal"/>
        <w:spacing w:before="0" w:after="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cs="Times New Roman" w:ascii="Liberation Serif" w:hAnsi="Liberation Serif"/>
          <w:sz w:val="28"/>
          <w:szCs w:val="28"/>
        </w:rPr>
        <w:t>9. В целях профилактики административных правонарушений, связанных с неисполнением обязанности по недопущению нахождения детей в местах, нахождение в которых может причинить вред здоровью детей, их физическому, интеллектуальному, психическому, духовному и нравственному развитию, в том числе в ночное время в общественных местах без сопровождения родителей (лиц, их заменяющих) или лиц, осуществляющих мероприятия с участием детей, органам и учреждениям системы профилактики безнадзорности и правонарушений несовершеннолетних, определенным федеральным законодательством в сфере профилактики безнадзорности и правонарушений несовершеннолетних, рекомендуется:</w:t>
      </w:r>
    </w:p>
    <w:p>
      <w:pPr>
        <w:pStyle w:val="Normal"/>
        <w:spacing w:before="0" w:after="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cs="Times New Roman" w:ascii="Liberation Serif" w:hAnsi="Liberation Serif"/>
          <w:sz w:val="28"/>
          <w:szCs w:val="28"/>
        </w:rPr>
        <w:t>1) информировать юридических лиц или граждан, осуществляющих предпринимательскую деятельность без образования юридического лица, в подведомственных организациях о недопустимости нахождения детей в местах, нахождение в которых может причинить вред здоровью детей, их физическому, интеллектуальному, психическому, духовному и нравственному развитию, в том числе в ночное время в общественных местах без сопровождения родителей (лиц, их заменяющих) или лиц, осуществляющих мероприятия с участием детей;</w:t>
      </w:r>
    </w:p>
    <w:p>
      <w:pPr>
        <w:pStyle w:val="Normal"/>
        <w:spacing w:before="0" w:after="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cs="Times New Roman" w:ascii="Liberation Serif" w:hAnsi="Liberation Serif"/>
          <w:sz w:val="28"/>
          <w:szCs w:val="28"/>
        </w:rPr>
        <w:t>2) проводить в пределах своей компетенции плановые и внеплановые проверки мест, нахождение в которых может причинить вред здоровью детей, их физическому, интеллектуальному, психическому, духовному и нравственному развитию, в том числе в ночное время в общественных местах без сопровождения родителей (лиц, их заменяющих) или лиц, осуществляющих мероприятия с участием детей.</w:t>
      </w:r>
    </w:p>
    <w:p>
      <w:pPr>
        <w:pStyle w:val="Normal"/>
        <w:spacing w:before="0" w:after="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cs="Times New Roman" w:ascii="Liberation Serif" w:hAnsi="Liberation Serif"/>
          <w:sz w:val="28"/>
          <w:szCs w:val="28"/>
        </w:rPr>
        <w:t>10. В целях создания системы контроля за нахождением детей в местах, нахождение в которых может причинить вред здоровью детей, их физическому, интеллектуальному, психическому, духовному и нравственному развитию, в том числе в ночное время в общественных местах без сопровождения родителей (лиц, их заменяющих) или лиц, осуществляющих мероприятия с участием детей, органам и учреждениям системы профилактики безнадзорности и правонарушений несовершеннолетних, определенным федеральным законодательством в сфере профилактики безнадзорности и правонарушений несовершеннолетних, рекомендуется организовывать проведение межведомственных профилактических мероприятий, рейдов и операций.</w:t>
      </w:r>
    </w:p>
    <w:p>
      <w:pPr>
        <w:pStyle w:val="Normal"/>
        <w:spacing w:before="0" w:after="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cs="Times New Roman" w:ascii="Liberation Serif" w:hAnsi="Liberation Serif"/>
          <w:sz w:val="28"/>
          <w:szCs w:val="28"/>
        </w:rPr>
        <w:t>11. Неисполнение родителями (лицами, их заменяющими), обязанности по недопущению нахождения детей (лиц, не достигших возраста 18 лет) в местах, нахождение в которых может причинить вред здоровью детей, их физическому, интеллектуальному, психическому, духовному и нравственному развитию, в том числе в ночное время в общественных местах без сопровождения родителей (лиц, их заменяющих) или лиц, осуществляющих мероприятия с участием детей, влечет наложение административного штрафа в размере, установленном статьями 39, 39-1 главы 8 Закона Свердловской области от 14.06.2005 № 52-ОЗ «Об административных правонарушениях на территории Свердловской области».</w:t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 w:cs="Times New Roman"/>
          <w:b/>
          <w:bCs/>
          <w:sz w:val="26"/>
          <w:szCs w:val="26"/>
        </w:rPr>
      </w:pPr>
      <w:r>
        <w:rPr>
          <w:rFonts w:cs="Times New Roman" w:ascii="Liberation Serif" w:hAnsi="Liberation Serif"/>
          <w:b/>
          <w:bCs/>
          <w:sz w:val="26"/>
          <w:szCs w:val="26"/>
        </w:rPr>
      </w:r>
    </w:p>
    <w:sectPr>
      <w:type w:val="nextPage"/>
      <w:pgSz w:w="11906" w:h="16838"/>
      <w:pgMar w:left="1701" w:right="1134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roman"/>
    <w:pitch w:val="default"/>
  </w:font>
  <w:font w:name="Times New Roman"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420" w:hanging="42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61104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b122d7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2a19ce"/>
    <w:rPr>
      <w:b/>
      <w:bCs/>
    </w:rPr>
  </w:style>
  <w:style w:type="character" w:styleId="Hyperlink">
    <w:name w:val="Hyperlink"/>
    <w:rPr>
      <w:color w:val="000080"/>
      <w:u w:val="single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ConsPlusNormal" w:customStyle="1">
    <w:name w:val="ConsPlusNormal"/>
    <w:qFormat/>
    <w:rsid w:val="00b122d7"/>
    <w:pPr>
      <w:widowControl w:val="false"/>
      <w:suppressAutoHyphens w:val="true"/>
      <w:bidi w:val="0"/>
      <w:spacing w:lineRule="auto" w:line="240"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ConsTitle" w:customStyle="1">
    <w:name w:val="ConsTitle"/>
    <w:qFormat/>
    <w:rsid w:val="00b122d7"/>
    <w:pPr>
      <w:widowControl w:val="false"/>
      <w:suppressAutoHyphens w:val="true"/>
      <w:bidi w:val="0"/>
      <w:spacing w:lineRule="auto" w:line="240" w:before="0" w:after="0"/>
      <w:jc w:val="left"/>
    </w:pPr>
    <w:rPr>
      <w:rFonts w:ascii="Arial" w:hAnsi="Arial" w:eastAsia="Times New Roman" w:cs="Arial"/>
      <w:b/>
      <w:bCs/>
      <w:color w:val="auto"/>
      <w:kern w:val="0"/>
      <w:sz w:val="20"/>
      <w:szCs w:val="20"/>
      <w:lang w:val="ru-RU" w:eastAsia="ru-RU" w:bidi="ar-SA"/>
    </w:rPr>
  </w:style>
  <w:style w:type="paragraph" w:styleId="ConsPlusCell" w:customStyle="1">
    <w:name w:val="ConsPlusCell"/>
    <w:qFormat/>
    <w:rsid w:val="00b122d7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Calibri" w:cs="Calibri" w:asciiTheme="minorHAnsi" w:hAnsiTheme="minorHAnsi"/>
      <w:color w:val="auto"/>
      <w:kern w:val="0"/>
      <w:sz w:val="22"/>
      <w:szCs w:val="22"/>
      <w:lang w:val="ru-RU" w:eastAsia="ru-RU" w:bidi="ar-SA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b122d7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ConsPlusTitle" w:customStyle="1">
    <w:name w:val="ConsPlusTitle"/>
    <w:qFormat/>
    <w:rsid w:val="000470b7"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b/>
      <w:bCs/>
      <w:color w:val="auto"/>
      <w:kern w:val="0"/>
      <w:sz w:val="24"/>
      <w:szCs w:val="24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4306da"/>
    <w:pPr>
      <w:spacing w:before="0" w:after="200"/>
      <w:ind w:left="720"/>
      <w:contextualSpacing/>
    </w:pPr>
    <w:rPr/>
  </w:style>
  <w:style w:type="paragraph" w:styleId="Default" w:customStyle="1">
    <w:name w:val="Default"/>
    <w:qFormat/>
    <w:rsid w:val="000248bd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" w:cs="Times New Roman"/>
      <w:color w:val="000000"/>
      <w:kern w:val="0"/>
      <w:sz w:val="24"/>
      <w:szCs w:val="24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consultantplus://offline/ref=68555A907D63FDE39E0F602890FCA09180514F8894FBC233C977A86E0A6A4AC7C4D8DE58D43450E2F496444D8987F7E606EAF3A6339FCB53611F1FD5q421G" TargetMode="External"/><Relationship Id="rId4" Type="http://schemas.openxmlformats.org/officeDocument/2006/relationships/hyperlink" Target="consultantplus://offline/ref=68555A907D63FDE39E0F602890FCA09180514F8894FBC233C977A86E0A6A4AC7C4D8DE58D43450E2F496444F8C87F7E606EAF3A6339FCB53611F1FD5q421G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Application>LibreOffice/24.2.3.2$Linux_X86_64 LibreOffice_project/420$Build-2</Application>
  <AppVersion>15.0000</AppVersion>
  <Pages>12</Pages>
  <Words>2532</Words>
  <Characters>18741</Characters>
  <CharactersWithSpaces>21449</CharactersWithSpaces>
  <Paragraphs>114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2020-09-01T10:32:00Z</dcterms:created>
  <dc:creator>admin</dc:creator>
  <dc:description/>
  <dc:language>ru-RU</dc:language>
  <cp:lastModifiedBy/>
  <cp:lastPrinted>2026-04-08T15:07:24Z</cp:lastPrinted>
  <dcterms:modified xsi:type="dcterms:W3CDTF">2026-04-10T11:40:28Z</dcterms:modified>
  <cp:revision>33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