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DB695" w14:textId="77777777" w:rsidR="00197229" w:rsidRDefault="00197229">
      <w:pPr>
        <w:jc w:val="both"/>
        <w:rPr>
          <w:szCs w:val="24"/>
        </w:rPr>
      </w:pPr>
    </w:p>
    <w:p w14:paraId="75D248E5" w14:textId="77777777" w:rsidR="00197229" w:rsidRDefault="008B0481">
      <w:pPr>
        <w:jc w:val="center"/>
        <w:rPr>
          <w:rFonts w:ascii="Liberation Serif" w:hAnsi="Liberation Serif"/>
        </w:rPr>
      </w:pPr>
      <w:r>
        <w:rPr>
          <w:noProof/>
        </w:rPr>
        <w:drawing>
          <wp:inline distT="0" distB="0" distL="0" distR="0" wp14:anchorId="141899AE" wp14:editId="0ECC5193">
            <wp:extent cx="4381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36012" w14:textId="77777777" w:rsidR="00197229" w:rsidRDefault="008B0481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  ГЛАВА ГОРОДСКОГО ОКРУГА КРАСНОУФИМСК</w:t>
      </w:r>
    </w:p>
    <w:p w14:paraId="76C95526" w14:textId="77777777" w:rsidR="00197229" w:rsidRDefault="00197229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24D47F01" w14:textId="77777777" w:rsidR="00197229" w:rsidRDefault="00197229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071907EF" w14:textId="77777777" w:rsidR="00197229" w:rsidRDefault="008B0481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665202A3" w14:textId="77777777" w:rsidR="00197229" w:rsidRDefault="00197229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733C047F" w14:textId="193E78EF" w:rsidR="00197229" w:rsidRDefault="008B0481">
      <w:pPr>
        <w:spacing w:before="120"/>
        <w:jc w:val="center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от   28.08.</w:t>
      </w:r>
      <w:r>
        <w:rPr>
          <w:rFonts w:ascii="Liberation Serif" w:hAnsi="Liberation Serif"/>
          <w:szCs w:val="24"/>
        </w:rPr>
        <w:t>2026</w:t>
      </w:r>
      <w:r>
        <w:rPr>
          <w:rFonts w:ascii="Liberation Serif" w:hAnsi="Liberation Serif"/>
          <w:szCs w:val="24"/>
        </w:rPr>
        <w:tab/>
      </w:r>
      <w:r>
        <w:rPr>
          <w:rFonts w:ascii="Liberation Serif" w:hAnsi="Liberation Serif"/>
          <w:szCs w:val="24"/>
        </w:rPr>
        <w:tab/>
      </w:r>
      <w:r>
        <w:rPr>
          <w:rFonts w:ascii="Liberation Serif" w:hAnsi="Liberation Serif"/>
          <w:szCs w:val="24"/>
        </w:rPr>
        <w:tab/>
        <w:t xml:space="preserve">          </w:t>
      </w:r>
      <w:r>
        <w:rPr>
          <w:rFonts w:ascii="Liberation Serif" w:hAnsi="Liberation Serif"/>
          <w:szCs w:val="24"/>
        </w:rPr>
        <w:tab/>
      </w:r>
      <w:r>
        <w:rPr>
          <w:rFonts w:ascii="Liberation Serif" w:hAnsi="Liberation Serif"/>
          <w:szCs w:val="24"/>
        </w:rPr>
        <w:tab/>
      </w:r>
      <w:r>
        <w:rPr>
          <w:rFonts w:ascii="Liberation Serif" w:hAnsi="Liberation Serif"/>
          <w:szCs w:val="24"/>
        </w:rPr>
        <w:tab/>
      </w:r>
      <w:r>
        <w:rPr>
          <w:rFonts w:ascii="Liberation Serif" w:hAnsi="Liberation Serif"/>
          <w:szCs w:val="24"/>
        </w:rPr>
        <w:tab/>
      </w:r>
      <w:r>
        <w:rPr>
          <w:rFonts w:ascii="Liberation Serif" w:hAnsi="Liberation Serif"/>
          <w:szCs w:val="24"/>
        </w:rPr>
        <w:tab/>
        <w:t xml:space="preserve">    №876</w:t>
      </w:r>
    </w:p>
    <w:p w14:paraId="608581CF" w14:textId="77777777" w:rsidR="00197229" w:rsidRDefault="008B0481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 w14:paraId="7CD1BDD5" w14:textId="77777777" w:rsidR="00197229" w:rsidRDefault="00197229">
      <w:pPr>
        <w:jc w:val="center"/>
        <w:rPr>
          <w:rFonts w:ascii="Liberation Serif" w:hAnsi="Liberation Serif"/>
          <w:sz w:val="28"/>
          <w:szCs w:val="28"/>
        </w:rPr>
      </w:pPr>
    </w:p>
    <w:p w14:paraId="156C9A34" w14:textId="77777777" w:rsidR="00197229" w:rsidRDefault="008B0481">
      <w:pPr>
        <w:jc w:val="center"/>
        <w:rPr>
          <w:rFonts w:ascii="Liberation Serif" w:hAnsi="Liberation Serif"/>
          <w:b/>
          <w:bCs/>
          <w:i/>
          <w:iCs/>
          <w:sz w:val="28"/>
          <w:szCs w:val="28"/>
        </w:rPr>
      </w:pPr>
      <w:r>
        <w:rPr>
          <w:rFonts w:ascii="Liberation Serif" w:hAnsi="Liberation Serif"/>
          <w:b/>
          <w:bCs/>
          <w:i/>
          <w:iCs/>
          <w:sz w:val="28"/>
          <w:szCs w:val="28"/>
        </w:rPr>
        <w:t>О признании утратившими силу некоторых постановлений Главы городского округа Красноуфимск</w:t>
      </w:r>
    </w:p>
    <w:p w14:paraId="02648041" w14:textId="77777777" w:rsidR="00197229" w:rsidRDefault="00197229">
      <w:pPr>
        <w:pStyle w:val="ConsTitle"/>
        <w:widowControl/>
        <w:spacing w:line="276" w:lineRule="auto"/>
        <w:jc w:val="center"/>
        <w:rPr>
          <w:rFonts w:ascii="Liberation Serif" w:hAnsi="Liberation Serif" w:cs="Times New Roman"/>
          <w:i/>
          <w:sz w:val="28"/>
          <w:szCs w:val="28"/>
        </w:rPr>
      </w:pPr>
    </w:p>
    <w:p w14:paraId="6498FC67" w14:textId="77777777" w:rsidR="00197229" w:rsidRDefault="008B0481">
      <w:pPr>
        <w:pStyle w:val="ConsPlusTitle"/>
        <w:widowControl/>
        <w:ind w:firstLine="851"/>
        <w:jc w:val="both"/>
        <w:rPr>
          <w:rFonts w:ascii="Liberation Serif" w:hAnsi="Liberation Serif"/>
          <w:b w:val="0"/>
          <w:sz w:val="28"/>
          <w:szCs w:val="28"/>
        </w:rPr>
      </w:pPr>
      <w:r>
        <w:rPr>
          <w:rFonts w:ascii="Liberation Serif" w:hAnsi="Liberation Serif"/>
          <w:b w:val="0"/>
          <w:sz w:val="28"/>
        </w:rPr>
        <w:t xml:space="preserve">В </w:t>
      </w:r>
      <w:r>
        <w:rPr>
          <w:rFonts w:ascii="Liberation Serif" w:hAnsi="Liberation Serif"/>
          <w:b w:val="0"/>
          <w:sz w:val="28"/>
          <w:szCs w:val="28"/>
        </w:rPr>
        <w:t xml:space="preserve">соответствии с Федеральными законами от 06.10.2003 года № 131-ФЗ «Об общих принципах организации местного самоуправления в Российской Федерации», от 20.03.2025 года № 33-ФЗ «Об общих принципах организации местного самоуправления в единой системе публичной власти», рассмотрев Протест Красноуфимского межрайонного прокурора от 20.08.2026 года № </w:t>
      </w:r>
      <w:r>
        <w:rPr>
          <w:rFonts w:ascii="Liberation Serif;Times New Roma" w:hAnsi="Liberation Serif;Times New Roma" w:cs="Liberation Serif;Times New Roma"/>
          <w:b w:val="0"/>
          <w:sz w:val="28"/>
          <w:szCs w:val="28"/>
        </w:rPr>
        <w:t>02-04-26/Прдп341-26-20650033,</w:t>
      </w:r>
      <w:r>
        <w:rPr>
          <w:rFonts w:ascii="Liberation Serif" w:hAnsi="Liberation Serif"/>
          <w:b w:val="0"/>
          <w:sz w:val="28"/>
          <w:szCs w:val="28"/>
        </w:rPr>
        <w:t xml:space="preserve"> руководствуясь </w:t>
      </w:r>
      <w:hyperlink r:id="rId5">
        <w:r>
          <w:rPr>
            <w:rFonts w:ascii="Liberation Serif" w:hAnsi="Liberation Serif"/>
            <w:b w:val="0"/>
            <w:sz w:val="28"/>
            <w:szCs w:val="28"/>
          </w:rPr>
          <w:t xml:space="preserve">ст. ст. </w:t>
        </w:r>
      </w:hyperlink>
      <w:r>
        <w:rPr>
          <w:rFonts w:ascii="Liberation Serif" w:hAnsi="Liberation Serif"/>
          <w:b w:val="0"/>
          <w:sz w:val="28"/>
          <w:szCs w:val="28"/>
        </w:rPr>
        <w:t xml:space="preserve">28, </w:t>
      </w:r>
      <w:hyperlink r:id="rId6">
        <w:r>
          <w:rPr>
            <w:rFonts w:ascii="Liberation Serif" w:hAnsi="Liberation Serif"/>
            <w:b w:val="0"/>
            <w:sz w:val="28"/>
            <w:szCs w:val="28"/>
          </w:rPr>
          <w:t>48</w:t>
        </w:r>
      </w:hyperlink>
      <w:r>
        <w:rPr>
          <w:rFonts w:ascii="Liberation Serif" w:hAnsi="Liberation Serif"/>
          <w:b w:val="0"/>
          <w:sz w:val="28"/>
          <w:szCs w:val="28"/>
        </w:rPr>
        <w:t xml:space="preserve"> Устава городского округа Красноуфимск</w:t>
      </w:r>
    </w:p>
    <w:p w14:paraId="5C17DD80" w14:textId="77777777" w:rsidR="00197229" w:rsidRDefault="00197229">
      <w:pPr>
        <w:pStyle w:val="ConsTitle"/>
        <w:widowControl/>
        <w:spacing w:line="276" w:lineRule="auto"/>
        <w:jc w:val="both"/>
        <w:rPr>
          <w:rFonts w:ascii="Liberation Serif" w:hAnsi="Liberation Serif"/>
          <w:b w:val="0"/>
          <w:iCs/>
          <w:sz w:val="28"/>
          <w:szCs w:val="28"/>
        </w:rPr>
      </w:pPr>
    </w:p>
    <w:p w14:paraId="1A995F6E" w14:textId="77777777" w:rsidR="00197229" w:rsidRDefault="008B0481">
      <w:pPr>
        <w:jc w:val="both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ПОСТАНОВЛЯЮ:</w:t>
      </w:r>
    </w:p>
    <w:p w14:paraId="08EEAFF8" w14:textId="77777777" w:rsidR="00197229" w:rsidRDefault="008B0481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 Признать утратившим силу Постановление Главы городского округа Красноуфимск</w:t>
      </w:r>
      <w:r>
        <w:rPr>
          <w:rFonts w:ascii="Liberation Serif;Times New Roma" w:hAnsi="Liberation Serif;Times New Roma" w:cs="Liberation Serif;Times New Roma"/>
          <w:sz w:val="28"/>
          <w:szCs w:val="28"/>
        </w:rPr>
        <w:t xml:space="preserve"> от 20.10.2022 года № 978 «Об утверждении Положения о порядке выявления и сноса (демонтажа) самовольно установленных временных сооружений на территории городского округа Красноуфимск».</w:t>
      </w:r>
    </w:p>
    <w:p w14:paraId="47E168A0" w14:textId="77777777" w:rsidR="00197229" w:rsidRDefault="008B0481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;Times New Roma" w:hAnsi="Liberation Serif;Times New Roma" w:cs="Liberation Serif;Times New Roma"/>
          <w:sz w:val="28"/>
          <w:szCs w:val="28"/>
        </w:rPr>
        <w:t>2. Признать утратившим силу Постановление Главы городского округа Красноуфимск от 21.10.2022 года №981 «Об утверждении  состава комиссии по выявлению и сносу (демонтажу) самовольных построек и временных сооружений на территории городского округа Красноуфимск».</w:t>
      </w:r>
    </w:p>
    <w:p w14:paraId="2D77B06C" w14:textId="77777777" w:rsidR="00197229" w:rsidRDefault="008B0481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3. Настоящее постановление опубликовать в официальном периодическом печатном издании «Вестник городского округа Красноуфимск» и разместить на официальном сайте городского округа Красноуфимск.</w:t>
      </w:r>
    </w:p>
    <w:p w14:paraId="63B7E118" w14:textId="77777777" w:rsidR="00197229" w:rsidRDefault="008B0481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4. Постановление вступает в силу после опубликования.</w:t>
      </w:r>
    </w:p>
    <w:p w14:paraId="204348F6" w14:textId="77777777" w:rsidR="00197229" w:rsidRDefault="008B0481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5. Контроль за исполнением настоящего Постановления возложить на заместителя Главы городского округа Красноуфимск по правовым и организационным вопросам (Р.О. Шахбанов). </w:t>
      </w:r>
    </w:p>
    <w:p w14:paraId="5052C6C7" w14:textId="77777777" w:rsidR="00197229" w:rsidRDefault="00197229">
      <w:pPr>
        <w:jc w:val="both"/>
        <w:rPr>
          <w:rFonts w:ascii="Liberation Serif" w:hAnsi="Liberation Serif"/>
          <w:sz w:val="28"/>
          <w:szCs w:val="28"/>
        </w:rPr>
      </w:pPr>
    </w:p>
    <w:p w14:paraId="12A0B017" w14:textId="77777777" w:rsidR="00197229" w:rsidRDefault="00197229">
      <w:pPr>
        <w:jc w:val="both"/>
        <w:rPr>
          <w:rFonts w:ascii="Liberation Serif" w:hAnsi="Liberation Serif"/>
          <w:sz w:val="28"/>
          <w:szCs w:val="28"/>
        </w:rPr>
      </w:pPr>
    </w:p>
    <w:p w14:paraId="39901622" w14:textId="77777777" w:rsidR="00197229" w:rsidRDefault="008B0481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городского округа Красноуфимск                               Ю.С. Ладейщиков</w:t>
      </w:r>
    </w:p>
    <w:p w14:paraId="67ADDD88" w14:textId="77777777" w:rsidR="00197229" w:rsidRDefault="00197229">
      <w:pPr>
        <w:jc w:val="both"/>
        <w:rPr>
          <w:rFonts w:ascii="Liberation Serif" w:hAnsi="Liberation Serif"/>
          <w:szCs w:val="24"/>
        </w:rPr>
      </w:pPr>
    </w:p>
    <w:sectPr w:rsidR="00197229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29"/>
    <w:rsid w:val="00197229"/>
    <w:rsid w:val="008B0481"/>
    <w:rsid w:val="00B14CAA"/>
    <w:rsid w:val="00CB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D6692"/>
  <w15:docId w15:val="{03795133-D128-42C7-96F0-79F22D10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3603"/>
    <w:pPr>
      <w:overflowPunct w:val="0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785DA9"/>
    <w:pPr>
      <w:keepNext/>
      <w:overflowPunct/>
      <w:spacing w:after="200" w:line="276" w:lineRule="auto"/>
      <w:jc w:val="center"/>
      <w:textAlignment w:val="auto"/>
      <w:outlineLvl w:val="0"/>
    </w:pPr>
    <w:rPr>
      <w:rFonts w:ascii="Calibri" w:hAnsi="Calibri"/>
      <w:b/>
      <w:bCs/>
      <w:sz w:val="22"/>
      <w:szCs w:val="28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785DA9"/>
    <w:rPr>
      <w:rFonts w:ascii="Calibri" w:hAnsi="Calibri"/>
      <w:b/>
      <w:bCs/>
      <w:sz w:val="22"/>
      <w:szCs w:val="28"/>
      <w:lang w:eastAsia="en-US"/>
    </w:rPr>
  </w:style>
  <w:style w:type="character" w:customStyle="1" w:styleId="a3">
    <w:name w:val="Основной текст Знак"/>
    <w:link w:val="a4"/>
    <w:qFormat/>
    <w:rsid w:val="000364A9"/>
    <w:rPr>
      <w:b/>
      <w:sz w:val="28"/>
      <w:szCs w:val="36"/>
    </w:rPr>
  </w:style>
  <w:style w:type="character" w:customStyle="1" w:styleId="a5">
    <w:name w:val="Текст выноски Знак"/>
    <w:link w:val="a6"/>
    <w:qFormat/>
    <w:rsid w:val="00332205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D764C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qFormat/>
    <w:rsid w:val="00D764C2"/>
    <w:rPr>
      <w:color w:val="605E5C"/>
      <w:shd w:val="clear" w:color="auto" w:fill="E1DFDD"/>
    </w:rPr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4">
    <w:name w:val="Body Text"/>
    <w:basedOn w:val="a"/>
    <w:link w:val="a3"/>
    <w:rsid w:val="000364A9"/>
    <w:pPr>
      <w:overflowPunct/>
      <w:ind w:right="175"/>
      <w:jc w:val="center"/>
      <w:textAlignment w:val="auto"/>
    </w:pPr>
    <w:rPr>
      <w:b/>
      <w:sz w:val="28"/>
      <w:szCs w:val="36"/>
    </w:rPr>
  </w:style>
  <w:style w:type="paragraph" w:styleId="aa">
    <w:name w:val="List"/>
    <w:basedOn w:val="a4"/>
    <w:rPr>
      <w:rFonts w:ascii="PT Astra Serif" w:hAnsi="PT Astra Serif"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Cs w:val="24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ConsPlusTitle">
    <w:name w:val="ConsPlusTitle"/>
    <w:qFormat/>
    <w:rsid w:val="00CD1E53"/>
    <w:pPr>
      <w:widowControl w:val="0"/>
    </w:pPr>
    <w:rPr>
      <w:b/>
      <w:bCs/>
      <w:sz w:val="24"/>
      <w:szCs w:val="24"/>
    </w:rPr>
  </w:style>
  <w:style w:type="paragraph" w:customStyle="1" w:styleId="ConsTitle">
    <w:name w:val="ConsTitle"/>
    <w:qFormat/>
    <w:rsid w:val="00CD1E53"/>
    <w:pPr>
      <w:widowControl w:val="0"/>
    </w:pPr>
    <w:rPr>
      <w:rFonts w:ascii="Arial" w:hAnsi="Arial" w:cs="Arial"/>
      <w:b/>
      <w:bCs/>
    </w:rPr>
  </w:style>
  <w:style w:type="paragraph" w:customStyle="1" w:styleId="ConsPlusCell">
    <w:name w:val="ConsPlusCell"/>
    <w:qFormat/>
    <w:rsid w:val="000364A9"/>
    <w:pPr>
      <w:widowControl w:val="0"/>
    </w:pPr>
    <w:rPr>
      <w:rFonts w:ascii="Calibri" w:eastAsia="Calibri" w:hAnsi="Calibri" w:cs="Calibri"/>
      <w:sz w:val="22"/>
      <w:szCs w:val="22"/>
    </w:rPr>
  </w:style>
  <w:style w:type="paragraph" w:styleId="a6">
    <w:name w:val="Balloon Text"/>
    <w:basedOn w:val="a"/>
    <w:link w:val="a5"/>
    <w:qFormat/>
    <w:rsid w:val="003322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qFormat/>
    <w:rsid w:val="00916B92"/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qFormat/>
    <w:rsid w:val="004C2C7A"/>
    <w:pPr>
      <w:ind w:firstLine="720"/>
    </w:pPr>
    <w:rPr>
      <w:rFonts w:ascii="Arial" w:eastAsia="Calibri" w:hAnsi="Arial" w:cs="Arial"/>
      <w:lang w:eastAsia="en-US"/>
    </w:rPr>
  </w:style>
  <w:style w:type="paragraph" w:styleId="ad">
    <w:name w:val="List Paragraph"/>
    <w:basedOn w:val="a"/>
    <w:uiPriority w:val="34"/>
    <w:qFormat/>
    <w:rsid w:val="00F269A2"/>
    <w:pPr>
      <w:ind w:left="720"/>
      <w:contextualSpacing/>
    </w:pPr>
  </w:style>
  <w:style w:type="table" w:styleId="ae">
    <w:name w:val="Table Grid"/>
    <w:basedOn w:val="a1"/>
    <w:rsid w:val="00101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BBABE1F6EC15801A289DBC06BEC037AA14FA0CF8627C25E3B1694E7A975EE58C01E67CC64F5A40DB3E0B0AEH0O6K" TargetMode="External"/><Relationship Id="rId5" Type="http://schemas.openxmlformats.org/officeDocument/2006/relationships/hyperlink" Target="consultantplus://offline/ref=CBBABE1F6EC15801A289DBC06BEC037AA14FA0CF8627C25E3B1694E7A975EE58C01E67CC64F5A40DB3E0B3AAH0O4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294</Words>
  <Characters>1682</Characters>
  <Application>Microsoft Office Word</Application>
  <DocSecurity>0</DocSecurity>
  <Lines>14</Lines>
  <Paragraphs>3</Paragraphs>
  <ScaleCrop>false</ScaleCrop>
  <Company>Администрация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Ирина Викторовна</dc:creator>
  <dc:description/>
  <cp:lastModifiedBy>IT</cp:lastModifiedBy>
  <cp:revision>3</cp:revision>
  <cp:lastPrinted>2026-08-31T11:45:00Z</cp:lastPrinted>
  <dcterms:created xsi:type="dcterms:W3CDTF">2026-09-02T11:56:00Z</dcterms:created>
  <dcterms:modified xsi:type="dcterms:W3CDTF">2026-09-02T12:10:00Z</dcterms:modified>
  <dc:language>ru-RU</dc:language>
</cp:coreProperties>
</file>