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6B34" w14:textId="77777777" w:rsidR="00762D29" w:rsidRDefault="002A4F7C">
      <w:pPr>
        <w:spacing w:after="120"/>
        <w:jc w:val="center"/>
        <w:rPr>
          <w:spacing w:val="-20"/>
          <w:sz w:val="16"/>
          <w:szCs w:val="16"/>
        </w:rPr>
      </w:pPr>
      <w:r>
        <w:rPr>
          <w:spacing w:val="-20"/>
          <w:sz w:val="16"/>
          <w:szCs w:val="16"/>
        </w:rPr>
        <w:t xml:space="preserve"> </w:t>
      </w:r>
    </w:p>
    <w:p w14:paraId="31A581EF" w14:textId="77777777" w:rsidR="00762D29" w:rsidRDefault="002A4F7C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anchor distT="0" distB="0" distL="114300" distR="114300" simplePos="0" relativeHeight="2" behindDoc="0" locked="0" layoutInCell="0" allowOverlap="1" wp14:anchorId="243A9572" wp14:editId="7683F2BA">
            <wp:simplePos x="0" y="0"/>
            <wp:positionH relativeFrom="column">
              <wp:posOffset>2747645</wp:posOffset>
            </wp:positionH>
            <wp:positionV relativeFrom="paragraph">
              <wp:posOffset>-67945</wp:posOffset>
            </wp:positionV>
            <wp:extent cx="524510" cy="718185"/>
            <wp:effectExtent l="0" t="0" r="0" b="0"/>
            <wp:wrapThrough wrapText="bothSides">
              <wp:wrapPolygon edited="0">
                <wp:start x="-168" y="0"/>
                <wp:lineTo x="-168" y="21196"/>
                <wp:lineTo x="20979" y="21196"/>
                <wp:lineTo x="20979" y="0"/>
                <wp:lineTo x="-168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7671B6" w14:textId="77777777" w:rsidR="00762D29" w:rsidRDefault="00762D29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1BF51C53" w14:textId="77777777" w:rsidR="00762D29" w:rsidRDefault="00762D29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254C6163" w14:textId="77777777" w:rsidR="00762D29" w:rsidRDefault="00762D29">
      <w:pPr>
        <w:jc w:val="center"/>
        <w:rPr>
          <w:rFonts w:ascii="Liberation Serif" w:hAnsi="Liberation Serif"/>
          <w:b/>
          <w:sz w:val="26"/>
          <w:szCs w:val="26"/>
        </w:rPr>
      </w:pPr>
    </w:p>
    <w:p w14:paraId="7E40E682" w14:textId="77777777" w:rsidR="00762D29" w:rsidRDefault="002A4F7C">
      <w:pPr>
        <w:jc w:val="center"/>
        <w:rPr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АДМИНИСТРАЦИЯ ГОРОДСКОГО ОКРУГА КРАСНОУФИМСК</w:t>
      </w:r>
    </w:p>
    <w:p w14:paraId="1AD7F760" w14:textId="77777777" w:rsidR="00762D29" w:rsidRDefault="00762D29">
      <w:pPr>
        <w:jc w:val="center"/>
        <w:rPr>
          <w:rFonts w:ascii="Liberation Serif" w:hAnsi="Liberation Serif"/>
          <w:b/>
          <w:spacing w:val="-20"/>
          <w:sz w:val="26"/>
          <w:szCs w:val="26"/>
        </w:rPr>
      </w:pPr>
    </w:p>
    <w:p w14:paraId="6A39D1F3" w14:textId="77777777" w:rsidR="00762D29" w:rsidRDefault="002A4F7C">
      <w:pPr>
        <w:jc w:val="center"/>
        <w:rPr>
          <w:sz w:val="26"/>
          <w:szCs w:val="26"/>
        </w:rPr>
      </w:pPr>
      <w:r>
        <w:rPr>
          <w:rFonts w:ascii="Liberation Serif" w:hAnsi="Liberation Serif"/>
          <w:b/>
          <w:spacing w:val="50"/>
          <w:sz w:val="26"/>
          <w:szCs w:val="26"/>
        </w:rPr>
        <w:t>ПОСТАНОВЛЕНИЕ</w:t>
      </w:r>
    </w:p>
    <w:p w14:paraId="47383A55" w14:textId="77777777" w:rsidR="00762D29" w:rsidRDefault="00762D29">
      <w:pPr>
        <w:jc w:val="center"/>
        <w:rPr>
          <w:rFonts w:ascii="Liberation Serif" w:hAnsi="Liberation Serif"/>
          <w:b/>
          <w:spacing w:val="50"/>
          <w:sz w:val="26"/>
          <w:szCs w:val="26"/>
        </w:rPr>
      </w:pPr>
    </w:p>
    <w:p w14:paraId="5322ADAA" w14:textId="29F3F7CD" w:rsidR="00762D29" w:rsidRDefault="002A4F7C">
      <w:pPr>
        <w:jc w:val="both"/>
        <w:rPr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23.10.2026</w:t>
      </w:r>
      <w:r>
        <w:rPr>
          <w:rFonts w:ascii="Liberation Serif" w:hAnsi="Liberation Serif"/>
          <w:sz w:val="26"/>
          <w:szCs w:val="26"/>
        </w:rPr>
        <w:t xml:space="preserve"> г.                                                                                                    № 1075</w:t>
      </w:r>
    </w:p>
    <w:p w14:paraId="746D23FA" w14:textId="77777777" w:rsidR="00762D29" w:rsidRDefault="002A4F7C">
      <w:pPr>
        <w:jc w:val="center"/>
        <w:rPr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город   Красноуфимск</w:t>
      </w:r>
    </w:p>
    <w:p w14:paraId="1A0A2A21" w14:textId="77777777" w:rsidR="00762D29" w:rsidRDefault="00762D29">
      <w:pPr>
        <w:jc w:val="center"/>
        <w:rPr>
          <w:rFonts w:ascii="Liberation Serif" w:hAnsi="Liberation Serif"/>
          <w:sz w:val="26"/>
          <w:szCs w:val="26"/>
        </w:rPr>
      </w:pPr>
    </w:p>
    <w:p w14:paraId="12FEF4A8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b/>
          <w:bCs/>
          <w:sz w:val="26"/>
          <w:szCs w:val="26"/>
        </w:rPr>
      </w:pPr>
      <w:r>
        <w:rPr>
          <w:rFonts w:ascii="Liberation Serif" w:hAnsi="Liberation Serif" w:cs="Courier New"/>
          <w:b/>
          <w:bCs/>
          <w:sz w:val="26"/>
          <w:szCs w:val="26"/>
        </w:rPr>
        <w:t xml:space="preserve">О ликвидации муниципального автономного учреждения </w:t>
      </w:r>
    </w:p>
    <w:p w14:paraId="59FC7B24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b/>
          <w:bCs/>
          <w:sz w:val="26"/>
          <w:szCs w:val="26"/>
        </w:rPr>
      </w:pPr>
      <w:r>
        <w:rPr>
          <w:rFonts w:ascii="Liberation Serif" w:hAnsi="Liberation Serif" w:cs="Courier New"/>
          <w:b/>
          <w:bCs/>
          <w:sz w:val="26"/>
          <w:szCs w:val="26"/>
        </w:rPr>
        <w:t xml:space="preserve"> «Редакция газеты «Вперед»</w:t>
      </w:r>
    </w:p>
    <w:p w14:paraId="460CF110" w14:textId="77777777" w:rsidR="00762D29" w:rsidRDefault="00762D29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988DC9C" w14:textId="77777777" w:rsidR="00762D29" w:rsidRDefault="002A4F7C">
      <w:pPr>
        <w:overflowPunct w:val="0"/>
        <w:ind w:firstLine="850"/>
        <w:jc w:val="both"/>
        <w:textAlignment w:val="baseline"/>
      </w:pPr>
      <w:r>
        <w:rPr>
          <w:rFonts w:ascii="Liberation Serif" w:hAnsi="Liberation Serif" w:cs="Courier New"/>
          <w:sz w:val="26"/>
          <w:szCs w:val="26"/>
        </w:rPr>
        <w:t>В силу возникшей необходимости ликвидации муниципального автономного учреждения «Редакция газеты «Вперед», в связи с изменением информационной политики органа местного самоуправления, руководствуясь статьями 61-64 Гражданского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ф</w:t>
      </w:r>
      <w:r>
        <w:rPr>
          <w:rFonts w:ascii="Liberation Serif" w:hAnsi="Liberation Serif" w:cs="Courier New"/>
          <w:sz w:val="26"/>
          <w:szCs w:val="26"/>
        </w:rPr>
        <w:t xml:space="preserve">едеральным законом от 20.03.2025 года № </w:t>
      </w:r>
      <w:r>
        <w:rPr>
          <w:rFonts w:ascii="Liberation Serif" w:hAnsi="Liberation Serif" w:cs="Courier New"/>
          <w:sz w:val="26"/>
          <w:szCs w:val="26"/>
        </w:rPr>
        <w:t>33-ФЗ «Об общих принципах организации местного самоуправления в единой системе публичной власти», федеральным законом</w:t>
      </w:r>
      <w:r>
        <w:rPr>
          <w:rFonts w:ascii="Liberation Serif" w:hAnsi="Liberation Serif" w:cs="Courier New"/>
          <w:sz w:val="26"/>
          <w:szCs w:val="26"/>
        </w:rPr>
        <w:t xml:space="preserve"> от 03.11.2006 года №174-ФЗ «Об автономных учреждениях», федеральным законом</w:t>
      </w:r>
      <w:r>
        <w:rPr>
          <w:rFonts w:ascii="Liberation Serif" w:hAnsi="Liberation Serif" w:cs="Courier New"/>
          <w:sz w:val="26"/>
          <w:szCs w:val="26"/>
        </w:rPr>
        <w:t xml:space="preserve"> от 12.01.1996 года №7-ФЗ «О некоммерческих организациях»,</w:t>
      </w:r>
      <w:r>
        <w:rPr>
          <w:rFonts w:ascii="Liberation Serif" w:hAnsi="Liberation Serif" w:cs="Courier New"/>
          <w:color w:val="000000"/>
          <w:sz w:val="26"/>
          <w:szCs w:val="26"/>
        </w:rPr>
        <w:t xml:space="preserve"> ф</w:t>
      </w:r>
      <w:hyperlink r:id="rId6">
        <w:r>
          <w:rPr>
            <w:rStyle w:val="a6"/>
            <w:rFonts w:ascii="Liberation Serif" w:hAnsi="Liberation Serif" w:cs="Courier New"/>
            <w:color w:val="000000"/>
            <w:sz w:val="26"/>
            <w:szCs w:val="26"/>
            <w:u w:val="none"/>
          </w:rPr>
          <w:t>едеральным законом от 08.08.2001 года № 129-ФЗ «О государственной регистрации юридических лиц и индивидуальных предпринимателей</w:t>
        </w:r>
      </w:hyperlink>
      <w:r>
        <w:rPr>
          <w:rFonts w:ascii="Liberation Serif" w:hAnsi="Liberation Serif" w:cs="Courier New"/>
          <w:color w:val="000000"/>
          <w:sz w:val="26"/>
          <w:szCs w:val="26"/>
        </w:rPr>
        <w:t>»,  постановлением Главы городс</w:t>
      </w:r>
      <w:r>
        <w:rPr>
          <w:rFonts w:ascii="Liberation Serif" w:hAnsi="Liberation Serif" w:cs="Courier New"/>
          <w:sz w:val="26"/>
          <w:szCs w:val="26"/>
        </w:rPr>
        <w:t xml:space="preserve">кого округа Красноуфимск от 30 июня 2011 года  № 646 «Об утверждении Положения о порядке создания, реорганизации, изменения типа и ликвидации муниципальных учреждений городского округа Красноуфимск, а также утверждения уставов муниципальных учреждений городского округа Красноуфимск и внесения в них изменений», статьями 31,48 Устава городского округа Красноуфимск, </w:t>
      </w:r>
    </w:p>
    <w:p w14:paraId="128438CC" w14:textId="77777777" w:rsidR="00762D29" w:rsidRDefault="00762D29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b/>
          <w:bCs/>
          <w:sz w:val="26"/>
          <w:szCs w:val="26"/>
        </w:rPr>
      </w:pPr>
    </w:p>
    <w:p w14:paraId="7583A1C7" w14:textId="77777777" w:rsidR="00762D29" w:rsidRDefault="002A4F7C">
      <w:pPr>
        <w:overflowPunct w:val="0"/>
        <w:jc w:val="both"/>
        <w:textAlignment w:val="baseline"/>
      </w:pPr>
      <w:r>
        <w:rPr>
          <w:rFonts w:ascii="Liberation Serif" w:hAnsi="Liberation Serif" w:cs="Courier New"/>
          <w:b/>
          <w:bCs/>
          <w:sz w:val="26"/>
          <w:szCs w:val="26"/>
        </w:rPr>
        <w:t>ПОСТАНОВЛЯЮ:</w:t>
      </w:r>
    </w:p>
    <w:p w14:paraId="55E24DEC" w14:textId="77777777" w:rsidR="00762D29" w:rsidRDefault="00762D29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b/>
          <w:bCs/>
          <w:sz w:val="26"/>
          <w:szCs w:val="26"/>
        </w:rPr>
      </w:pPr>
    </w:p>
    <w:p w14:paraId="65D42FAC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 xml:space="preserve">1. Ликвидировать муниципальное автономное учреждение «Редакция газеты «Вперед» в срок, не превышающий 4 месяца с </w:t>
      </w:r>
      <w:proofErr w:type="spellStart"/>
      <w:r>
        <w:rPr>
          <w:rFonts w:ascii="Liberation Serif" w:hAnsi="Liberation Serif" w:cs="Courier New"/>
          <w:sz w:val="26"/>
          <w:szCs w:val="26"/>
        </w:rPr>
        <w:t>с</w:t>
      </w:r>
      <w:proofErr w:type="spellEnd"/>
      <w:r>
        <w:rPr>
          <w:rFonts w:ascii="Liberation Serif" w:hAnsi="Liberation Serif" w:cs="Courier New"/>
          <w:sz w:val="26"/>
          <w:szCs w:val="26"/>
        </w:rPr>
        <w:t xml:space="preserve"> момента вступления в силу настоящего постановления;</w:t>
      </w:r>
    </w:p>
    <w:p w14:paraId="1835CAA1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2. Утвердить состав ликвидационной комиссии муниципального автономного учреждения «Редакция газеты «Вперед» (далее - МАУ «Редакция газеты «Вперед») согласно Приложению 1;</w:t>
      </w:r>
    </w:p>
    <w:p w14:paraId="62AB409A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3. Утвердить план ликвидационных мероприятий МАУ «Редакция газеты «Вперед» согласно Приложению 2;</w:t>
      </w:r>
    </w:p>
    <w:p w14:paraId="5EDA4409" w14:textId="77777777" w:rsidR="00762D29" w:rsidRDefault="002A4F7C">
      <w:pPr>
        <w:overflowPunct w:val="0"/>
        <w:ind w:firstLine="850"/>
        <w:jc w:val="both"/>
        <w:textAlignment w:val="baseline"/>
      </w:pPr>
      <w:r>
        <w:rPr>
          <w:rFonts w:ascii="Liberation Serif" w:hAnsi="Liberation Serif" w:cs="Courier New"/>
          <w:sz w:val="26"/>
          <w:szCs w:val="26"/>
        </w:rPr>
        <w:t>4. Установить, что со дня вступления в силу настоящего постановления к ликвидационной комиссии МАУ «Редакция газеты «Вперед» переходят полномочия по управлению делами ликвидируемого учреждения;</w:t>
      </w:r>
    </w:p>
    <w:p w14:paraId="76710347" w14:textId="77777777" w:rsidR="00762D29" w:rsidRDefault="002A4F7C">
      <w:pPr>
        <w:overflowPunct w:val="0"/>
        <w:ind w:firstLine="850"/>
        <w:jc w:val="both"/>
        <w:textAlignment w:val="baseline"/>
      </w:pPr>
      <w:r>
        <w:rPr>
          <w:rFonts w:ascii="Liberation Serif" w:hAnsi="Liberation Serif" w:cs="Courier New"/>
          <w:sz w:val="26"/>
          <w:szCs w:val="26"/>
        </w:rPr>
        <w:t xml:space="preserve">5. Ликвидационной комиссии осуществить в соответствии с законодательством Российской Федерации юридические и организационные </w:t>
      </w:r>
      <w:r>
        <w:rPr>
          <w:rFonts w:ascii="Liberation Serif" w:hAnsi="Liberation Serif" w:cs="Courier New"/>
          <w:sz w:val="26"/>
          <w:szCs w:val="26"/>
        </w:rPr>
        <w:lastRenderedPageBreak/>
        <w:t>мероприятия, связанные с ликвидацией МАУ «Редакция газеты «Вперед» в порядке и сроки, установленные планом ликвидационных мероприятий.</w:t>
      </w:r>
    </w:p>
    <w:p w14:paraId="6897BE37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6. Настоящее постановление вступает в силу со дня официального опубликования .</w:t>
      </w:r>
    </w:p>
    <w:p w14:paraId="206934E6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7.Опубликовать постановление в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 в сети Интернет.</w:t>
      </w:r>
      <w:r>
        <w:rPr>
          <w:rFonts w:ascii="Liberation Serif" w:hAnsi="Liberation Serif" w:cs="Courier New"/>
          <w:sz w:val="26"/>
          <w:szCs w:val="26"/>
        </w:rPr>
        <w:tab/>
        <w:t xml:space="preserve"> </w:t>
      </w:r>
    </w:p>
    <w:p w14:paraId="7F1F2B20" w14:textId="77777777" w:rsidR="00762D29" w:rsidRDefault="002A4F7C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8. Контроль за исполнением настоящего постановления оставляю за собой.</w:t>
      </w:r>
    </w:p>
    <w:p w14:paraId="69C66714" w14:textId="77777777" w:rsidR="00762D29" w:rsidRDefault="00762D29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B6D5F3A" w14:textId="77777777" w:rsidR="00762D29" w:rsidRDefault="00762D29">
      <w:pPr>
        <w:overflowPunct w:val="0"/>
        <w:ind w:firstLine="85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DEB22AA" w14:textId="77777777" w:rsidR="00762D29" w:rsidRDefault="002A4F7C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 xml:space="preserve">Глава </w:t>
      </w:r>
    </w:p>
    <w:p w14:paraId="309DB17F" w14:textId="77777777" w:rsidR="00762D29" w:rsidRDefault="002A4F7C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 xml:space="preserve">городского округа Красноуфимск                                                        </w:t>
      </w:r>
      <w:proofErr w:type="spellStart"/>
      <w:r>
        <w:rPr>
          <w:rFonts w:ascii="Liberation Serif" w:hAnsi="Liberation Serif" w:cs="Courier New"/>
          <w:sz w:val="26"/>
          <w:szCs w:val="26"/>
        </w:rPr>
        <w:t>Ю.С.Ладейщиков</w:t>
      </w:r>
      <w:proofErr w:type="spellEnd"/>
    </w:p>
    <w:p w14:paraId="2CAF1188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3405151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57C7221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23356CB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6959EC9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4F9545F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C2681B4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C4A8AEA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2C01983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E9F7CA5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77DBFC6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E32F642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41E0808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F2714BD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9537DFC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31518E4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B68D5B2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FDAD2AC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8D0F57E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366908F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0C470C0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B26556E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8A85B72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DC8C8E8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AD0315D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002A8C3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110EA81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1010A0B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FEB0BA2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729FE3F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10B69B0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DE2649E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13AFFE1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F772597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8E9FD4D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3A75F18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6F7F9AE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2325983" w14:textId="77777777" w:rsidR="00762D29" w:rsidRDefault="00762D29">
      <w:pPr>
        <w:overflowPunct w:val="0"/>
        <w:ind w:hanging="57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0A0AD23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lastRenderedPageBreak/>
        <w:t>ПРИЛОЖЕНИЕ 1</w:t>
      </w:r>
    </w:p>
    <w:p w14:paraId="0F1EFA8D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 xml:space="preserve">к постановлению администрации </w:t>
      </w:r>
    </w:p>
    <w:p w14:paraId="327EADBE" w14:textId="672ABADC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ГО Красноуфимск №1075</w:t>
      </w:r>
      <w:r>
        <w:rPr>
          <w:rFonts w:ascii="Liberation Serif" w:hAnsi="Liberation Serif" w:cs="Courier New"/>
          <w:sz w:val="20"/>
          <w:szCs w:val="20"/>
        </w:rPr>
        <w:t xml:space="preserve"> от 23.10.</w:t>
      </w:r>
      <w:r>
        <w:rPr>
          <w:rFonts w:ascii="Liberation Serif" w:hAnsi="Liberation Serif" w:cs="Courier New"/>
          <w:sz w:val="20"/>
          <w:szCs w:val="20"/>
        </w:rPr>
        <w:t>2026г.</w:t>
      </w:r>
    </w:p>
    <w:p w14:paraId="40DC268B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 xml:space="preserve">«О ликвидации муниципального </w:t>
      </w:r>
    </w:p>
    <w:p w14:paraId="58BF7823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автономного учреждения</w:t>
      </w:r>
    </w:p>
    <w:p w14:paraId="4470C828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«Редакция газеты «Вперед»</w:t>
      </w:r>
    </w:p>
    <w:p w14:paraId="35BB8085" w14:textId="77777777" w:rsidR="00762D29" w:rsidRDefault="00762D29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</w:p>
    <w:p w14:paraId="753E4DEC" w14:textId="77777777" w:rsidR="00762D29" w:rsidRDefault="00762D29">
      <w:pPr>
        <w:overflowPunct w:val="0"/>
        <w:ind w:firstLine="5046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2404E3E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Состав</w:t>
      </w:r>
    </w:p>
    <w:p w14:paraId="280695F0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ликвидационной комиссии муниципального автономного учреждения</w:t>
      </w:r>
    </w:p>
    <w:p w14:paraId="1FB2E3F1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 xml:space="preserve"> «Редакция </w:t>
      </w:r>
      <w:r>
        <w:rPr>
          <w:rFonts w:ascii="Liberation Serif" w:hAnsi="Liberation Serif" w:cs="Courier New"/>
          <w:sz w:val="26"/>
          <w:szCs w:val="26"/>
        </w:rPr>
        <w:t>газеты «Вперед»</w:t>
      </w:r>
    </w:p>
    <w:p w14:paraId="2CDF6088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086FBEE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4995"/>
      </w:tblGrid>
      <w:tr w:rsidR="00762D29" w14:paraId="3C6C0713" w14:textId="77777777">
        <w:tc>
          <w:tcPr>
            <w:tcW w:w="4365" w:type="dxa"/>
          </w:tcPr>
          <w:p w14:paraId="257B879E" w14:textId="77777777" w:rsidR="00762D29" w:rsidRDefault="002A4F7C">
            <w:pPr>
              <w:pStyle w:val="af1"/>
            </w:pPr>
            <w:r>
              <w:t>Председатель комиссии-ликвидатор:</w:t>
            </w:r>
          </w:p>
        </w:tc>
        <w:tc>
          <w:tcPr>
            <w:tcW w:w="4994" w:type="dxa"/>
          </w:tcPr>
          <w:p w14:paraId="0F0E8E0B" w14:textId="77777777" w:rsidR="00762D29" w:rsidRDefault="00762D29">
            <w:pPr>
              <w:pStyle w:val="af1"/>
            </w:pPr>
          </w:p>
        </w:tc>
      </w:tr>
      <w:tr w:rsidR="00762D29" w14:paraId="730120D5" w14:textId="77777777">
        <w:tc>
          <w:tcPr>
            <w:tcW w:w="4365" w:type="dxa"/>
          </w:tcPr>
          <w:p w14:paraId="17583DE5" w14:textId="77777777" w:rsidR="00762D29" w:rsidRDefault="002A4F7C">
            <w:pPr>
              <w:pStyle w:val="af1"/>
            </w:pPr>
            <w:proofErr w:type="spellStart"/>
            <w:r>
              <w:t>Найданова</w:t>
            </w:r>
            <w:proofErr w:type="spellEnd"/>
            <w:r>
              <w:t xml:space="preserve"> Лиана Алексеевна</w:t>
            </w:r>
          </w:p>
        </w:tc>
        <w:tc>
          <w:tcPr>
            <w:tcW w:w="4994" w:type="dxa"/>
          </w:tcPr>
          <w:p w14:paraId="2F4B3370" w14:textId="77777777" w:rsidR="00762D29" w:rsidRDefault="002A4F7C">
            <w:pPr>
              <w:pStyle w:val="af1"/>
            </w:pPr>
            <w:r>
              <w:t>И.о. главного редактора МАУ «Редакция газеты «Вперед»</w:t>
            </w:r>
          </w:p>
        </w:tc>
      </w:tr>
      <w:tr w:rsidR="00762D29" w14:paraId="7407C3E3" w14:textId="77777777">
        <w:tc>
          <w:tcPr>
            <w:tcW w:w="4365" w:type="dxa"/>
          </w:tcPr>
          <w:p w14:paraId="0D5580B8" w14:textId="77777777" w:rsidR="00762D29" w:rsidRDefault="00762D29">
            <w:pPr>
              <w:pStyle w:val="af1"/>
            </w:pPr>
          </w:p>
          <w:p w14:paraId="2437D7B4" w14:textId="77777777" w:rsidR="00762D29" w:rsidRDefault="002A4F7C">
            <w:pPr>
              <w:pStyle w:val="af1"/>
            </w:pPr>
            <w:r>
              <w:t>Члены комиссии:</w:t>
            </w:r>
          </w:p>
        </w:tc>
        <w:tc>
          <w:tcPr>
            <w:tcW w:w="4994" w:type="dxa"/>
          </w:tcPr>
          <w:p w14:paraId="0D5AEB76" w14:textId="77777777" w:rsidR="00762D29" w:rsidRDefault="00762D29">
            <w:pPr>
              <w:pStyle w:val="af1"/>
            </w:pPr>
          </w:p>
        </w:tc>
      </w:tr>
      <w:tr w:rsidR="00762D29" w14:paraId="150B6937" w14:textId="77777777">
        <w:tc>
          <w:tcPr>
            <w:tcW w:w="4365" w:type="dxa"/>
          </w:tcPr>
          <w:p w14:paraId="68F2DA3E" w14:textId="77777777" w:rsidR="00762D29" w:rsidRDefault="002A4F7C">
            <w:pPr>
              <w:pStyle w:val="af1"/>
            </w:pPr>
            <w:r>
              <w:t>1. Борисовских Елена Федоровна</w:t>
            </w:r>
          </w:p>
        </w:tc>
        <w:tc>
          <w:tcPr>
            <w:tcW w:w="4994" w:type="dxa"/>
          </w:tcPr>
          <w:p w14:paraId="47AB6340" w14:textId="77777777" w:rsidR="00762D29" w:rsidRDefault="002A4F7C">
            <w:pPr>
              <w:pStyle w:val="af1"/>
            </w:pPr>
            <w:r>
              <w:t>Начальник  управления экономического развития администрации ГО Красноуфимск</w:t>
            </w:r>
          </w:p>
        </w:tc>
      </w:tr>
      <w:tr w:rsidR="00762D29" w14:paraId="3925EF17" w14:textId="77777777">
        <w:tc>
          <w:tcPr>
            <w:tcW w:w="4365" w:type="dxa"/>
          </w:tcPr>
          <w:p w14:paraId="71D02A16" w14:textId="77777777" w:rsidR="00762D29" w:rsidRDefault="002A4F7C">
            <w:pPr>
              <w:pStyle w:val="af1"/>
            </w:pPr>
            <w:r>
              <w:t>2. Хохлова Любовь Владимировна</w:t>
            </w:r>
          </w:p>
        </w:tc>
        <w:tc>
          <w:tcPr>
            <w:tcW w:w="4994" w:type="dxa"/>
          </w:tcPr>
          <w:p w14:paraId="59EB764B" w14:textId="77777777" w:rsidR="00762D29" w:rsidRDefault="002A4F7C">
            <w:pPr>
              <w:pStyle w:val="af1"/>
            </w:pPr>
            <w:r>
              <w:t>Начальник отдела муниципального имущества Управления муниципальным имуществом ГО Красноуфимск</w:t>
            </w:r>
          </w:p>
        </w:tc>
      </w:tr>
      <w:tr w:rsidR="00762D29" w14:paraId="1CAD24E3" w14:textId="77777777">
        <w:tc>
          <w:tcPr>
            <w:tcW w:w="4365" w:type="dxa"/>
          </w:tcPr>
          <w:p w14:paraId="7F522902" w14:textId="77777777" w:rsidR="00762D29" w:rsidRDefault="002A4F7C">
            <w:pPr>
              <w:pStyle w:val="af1"/>
            </w:pPr>
            <w:r>
              <w:t xml:space="preserve">3. </w:t>
            </w:r>
            <w:proofErr w:type="spellStart"/>
            <w:r>
              <w:t>Озорнина</w:t>
            </w:r>
            <w:proofErr w:type="spellEnd"/>
            <w:r>
              <w:t xml:space="preserve"> Ирина Георгиевна</w:t>
            </w:r>
          </w:p>
        </w:tc>
        <w:tc>
          <w:tcPr>
            <w:tcW w:w="4994" w:type="dxa"/>
          </w:tcPr>
          <w:p w14:paraId="0DFC21E6" w14:textId="77777777" w:rsidR="00762D29" w:rsidRDefault="002A4F7C">
            <w:pPr>
              <w:pStyle w:val="af1"/>
            </w:pPr>
            <w:r>
              <w:t>Председатель ревизионной комиссии ГО Красноуфимск</w:t>
            </w:r>
          </w:p>
        </w:tc>
      </w:tr>
      <w:tr w:rsidR="00762D29" w14:paraId="00E81B3F" w14:textId="77777777">
        <w:tc>
          <w:tcPr>
            <w:tcW w:w="4365" w:type="dxa"/>
          </w:tcPr>
          <w:p w14:paraId="396CD203" w14:textId="77777777" w:rsidR="00762D29" w:rsidRDefault="002A4F7C">
            <w:pPr>
              <w:pStyle w:val="af1"/>
            </w:pPr>
            <w:r>
              <w:t>4. Мальцева Виктория Анатольевна</w:t>
            </w:r>
          </w:p>
        </w:tc>
        <w:tc>
          <w:tcPr>
            <w:tcW w:w="4994" w:type="dxa"/>
          </w:tcPr>
          <w:p w14:paraId="1EC183C0" w14:textId="77777777" w:rsidR="00762D29" w:rsidRDefault="002A4F7C">
            <w:pPr>
              <w:pStyle w:val="af1"/>
            </w:pPr>
            <w:r>
              <w:t>Директор КМКУ «Централизованная бухгалтерия»</w:t>
            </w:r>
          </w:p>
        </w:tc>
      </w:tr>
      <w:tr w:rsidR="00762D29" w14:paraId="2402F601" w14:textId="77777777">
        <w:tc>
          <w:tcPr>
            <w:tcW w:w="4365" w:type="dxa"/>
          </w:tcPr>
          <w:p w14:paraId="6369DFBB" w14:textId="77777777" w:rsidR="00762D29" w:rsidRDefault="002A4F7C">
            <w:pPr>
              <w:pStyle w:val="af1"/>
            </w:pPr>
            <w:r>
              <w:t>5. Колмаков Алексей Сергеевич</w:t>
            </w:r>
          </w:p>
        </w:tc>
        <w:tc>
          <w:tcPr>
            <w:tcW w:w="4994" w:type="dxa"/>
          </w:tcPr>
          <w:p w14:paraId="6FB8EA57" w14:textId="77777777" w:rsidR="00762D29" w:rsidRDefault="002A4F7C">
            <w:pPr>
              <w:pStyle w:val="af1"/>
            </w:pPr>
            <w:r>
              <w:t>И.о. начальника отдела по правовой работе Администрации ГО Красноуфимск</w:t>
            </w:r>
          </w:p>
        </w:tc>
      </w:tr>
      <w:tr w:rsidR="00762D29" w14:paraId="1B5403A4" w14:textId="77777777">
        <w:tc>
          <w:tcPr>
            <w:tcW w:w="4365" w:type="dxa"/>
          </w:tcPr>
          <w:p w14:paraId="20A45B82" w14:textId="77777777" w:rsidR="00762D29" w:rsidRDefault="002A4F7C">
            <w:pPr>
              <w:pStyle w:val="af1"/>
            </w:pPr>
            <w:r>
              <w:t>6. Андронова Валентина Владимировна</w:t>
            </w:r>
          </w:p>
        </w:tc>
        <w:tc>
          <w:tcPr>
            <w:tcW w:w="4994" w:type="dxa"/>
          </w:tcPr>
          <w:p w14:paraId="5C574737" w14:textId="77777777" w:rsidR="00762D29" w:rsidRDefault="002A4F7C">
            <w:pPr>
              <w:pStyle w:val="af1"/>
            </w:pPr>
            <w:r>
              <w:t>Начальник финансового управления Администрации ГО Красноуфимск</w:t>
            </w:r>
          </w:p>
        </w:tc>
      </w:tr>
      <w:tr w:rsidR="00762D29" w14:paraId="57ABF283" w14:textId="77777777">
        <w:tc>
          <w:tcPr>
            <w:tcW w:w="4365" w:type="dxa"/>
          </w:tcPr>
          <w:p w14:paraId="011C6B52" w14:textId="77777777" w:rsidR="00762D29" w:rsidRDefault="002A4F7C">
            <w:pPr>
              <w:pStyle w:val="af1"/>
            </w:pPr>
            <w:r>
              <w:t>7.Холодова Наталья Евгеньевна</w:t>
            </w:r>
          </w:p>
        </w:tc>
        <w:tc>
          <w:tcPr>
            <w:tcW w:w="4994" w:type="dxa"/>
          </w:tcPr>
          <w:p w14:paraId="3A4DD9DE" w14:textId="77777777" w:rsidR="00762D29" w:rsidRDefault="002A4F7C">
            <w:pPr>
              <w:pStyle w:val="af1"/>
            </w:pPr>
            <w:r>
              <w:t>Начальник отдела по муниципальной службе и кадровой политике</w:t>
            </w:r>
          </w:p>
        </w:tc>
      </w:tr>
    </w:tbl>
    <w:p w14:paraId="7A838139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2016EA8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BFEDBC1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B4141D8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187E74A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5C0EA69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4ED8088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668B8B3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A8275F5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9F4040F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614C74EF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D2EEB96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C10AF83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729FC25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0BB0331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17629EC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7D330245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8EB1278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D3053BE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2098B2C" w14:textId="77777777" w:rsidR="00762D29" w:rsidRDefault="00762D29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</w:p>
    <w:p w14:paraId="632CE715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lastRenderedPageBreak/>
        <w:t>ПРИЛОЖЕНИЕ 2</w:t>
      </w:r>
    </w:p>
    <w:p w14:paraId="4CA9F123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 xml:space="preserve">к постановлению администрации </w:t>
      </w:r>
    </w:p>
    <w:p w14:paraId="2E94A3C2" w14:textId="6462568D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ГО Красноуфимск №1075</w:t>
      </w:r>
      <w:r>
        <w:rPr>
          <w:rFonts w:ascii="Liberation Serif" w:hAnsi="Liberation Serif" w:cs="Courier New"/>
          <w:sz w:val="20"/>
          <w:szCs w:val="20"/>
        </w:rPr>
        <w:t xml:space="preserve"> от 23.10.</w:t>
      </w:r>
      <w:r>
        <w:rPr>
          <w:rFonts w:ascii="Liberation Serif" w:hAnsi="Liberation Serif" w:cs="Courier New"/>
          <w:sz w:val="20"/>
          <w:szCs w:val="20"/>
        </w:rPr>
        <w:t>2026г.</w:t>
      </w:r>
    </w:p>
    <w:p w14:paraId="175B0D5D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 xml:space="preserve">«О ликвидации муниципального </w:t>
      </w:r>
    </w:p>
    <w:p w14:paraId="1B1C71FE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автономного учреждения</w:t>
      </w:r>
    </w:p>
    <w:p w14:paraId="2D4DE282" w14:textId="77777777" w:rsidR="00762D29" w:rsidRDefault="002A4F7C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  <w:r>
        <w:rPr>
          <w:rFonts w:ascii="Liberation Serif" w:hAnsi="Liberation Serif" w:cs="Courier New"/>
          <w:sz w:val="20"/>
          <w:szCs w:val="20"/>
        </w:rPr>
        <w:t>«Редакция газеты «Вперед»</w:t>
      </w:r>
    </w:p>
    <w:p w14:paraId="1FF768C6" w14:textId="77777777" w:rsidR="00762D29" w:rsidRDefault="00762D29">
      <w:pPr>
        <w:overflowPunct w:val="0"/>
        <w:ind w:firstLine="5046"/>
        <w:textAlignment w:val="baseline"/>
        <w:rPr>
          <w:rFonts w:ascii="Liberation Serif" w:hAnsi="Liberation Serif" w:cs="Courier New"/>
          <w:sz w:val="20"/>
          <w:szCs w:val="20"/>
        </w:rPr>
      </w:pPr>
    </w:p>
    <w:p w14:paraId="717B3BB5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FAE8F68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ПЛАН</w:t>
      </w:r>
    </w:p>
    <w:p w14:paraId="06C05DFB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мероприятий по ликвидации муниципального автономного учреждения</w:t>
      </w:r>
    </w:p>
    <w:p w14:paraId="1CE20774" w14:textId="77777777" w:rsidR="00762D29" w:rsidRDefault="002A4F7C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  <w:r>
        <w:rPr>
          <w:rFonts w:ascii="Liberation Serif" w:hAnsi="Liberation Serif" w:cs="Courier New"/>
          <w:sz w:val="26"/>
          <w:szCs w:val="26"/>
        </w:rPr>
        <w:t>«Редакция газеты «Вперед»</w:t>
      </w:r>
    </w:p>
    <w:p w14:paraId="2644B97F" w14:textId="77777777" w:rsidR="00762D29" w:rsidRDefault="00762D29">
      <w:pPr>
        <w:overflowPunct w:val="0"/>
        <w:jc w:val="center"/>
        <w:textAlignment w:val="baseline"/>
        <w:rPr>
          <w:rFonts w:ascii="Liberation Serif" w:hAnsi="Liberation Serif" w:cs="Courier New"/>
          <w:sz w:val="26"/>
          <w:szCs w:val="26"/>
        </w:rPr>
      </w:pPr>
    </w:p>
    <w:tbl>
      <w:tblPr>
        <w:tblW w:w="9210" w:type="dxa"/>
        <w:tblInd w:w="1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964"/>
        <w:gridCol w:w="2611"/>
        <w:gridCol w:w="1888"/>
      </w:tblGrid>
      <w:tr w:rsidR="00762D29" w14:paraId="24064AF5" w14:textId="77777777">
        <w:tc>
          <w:tcPr>
            <w:tcW w:w="746" w:type="dxa"/>
          </w:tcPr>
          <w:p w14:paraId="358CF423" w14:textId="77777777" w:rsidR="00762D29" w:rsidRDefault="002A4F7C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№п/п</w:t>
            </w:r>
          </w:p>
        </w:tc>
        <w:tc>
          <w:tcPr>
            <w:tcW w:w="3964" w:type="dxa"/>
          </w:tcPr>
          <w:p w14:paraId="7B7EA2A0" w14:textId="77777777" w:rsidR="00762D29" w:rsidRDefault="00762D29">
            <w:pPr>
              <w:pStyle w:val="af1"/>
              <w:jc w:val="center"/>
              <w:rPr>
                <w:sz w:val="22"/>
                <w:szCs w:val="22"/>
              </w:rPr>
            </w:pPr>
          </w:p>
          <w:p w14:paraId="4431D201" w14:textId="77777777" w:rsidR="00762D29" w:rsidRDefault="002A4F7C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611" w:type="dxa"/>
          </w:tcPr>
          <w:p w14:paraId="46525032" w14:textId="77777777" w:rsidR="00762D29" w:rsidRDefault="002A4F7C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1888" w:type="dxa"/>
          </w:tcPr>
          <w:p w14:paraId="5EDB7437" w14:textId="77777777" w:rsidR="00762D29" w:rsidRDefault="002A4F7C">
            <w:pPr>
              <w:pStyle w:val="af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762D29" w14:paraId="66821942" w14:textId="77777777">
        <w:tc>
          <w:tcPr>
            <w:tcW w:w="746" w:type="dxa"/>
          </w:tcPr>
          <w:p w14:paraId="20765ED7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964" w:type="dxa"/>
          </w:tcPr>
          <w:p w14:paraId="78211CAB" w14:textId="77777777" w:rsidR="00762D29" w:rsidRDefault="002A4F7C">
            <w:pPr>
              <w:pStyle w:val="af1"/>
            </w:pPr>
            <w:r>
              <w:rPr>
                <w:sz w:val="20"/>
                <w:szCs w:val="20"/>
              </w:rPr>
              <w:t xml:space="preserve">Уведомление в письменной форме налогового органа  о принятии решения о ликвидации МАУ «Редакция газеты «Вперед» и назначении ликвидатора (формировании ликвидационной комиссии)  </w:t>
            </w:r>
            <w:r>
              <w:rPr>
                <w:sz w:val="20"/>
                <w:szCs w:val="20"/>
              </w:rPr>
              <w:t xml:space="preserve">по </w:t>
            </w:r>
            <w:r>
              <w:rPr>
                <w:rStyle w:val="a5"/>
                <w:b w:val="0"/>
                <w:bCs w:val="0"/>
                <w:sz w:val="20"/>
                <w:szCs w:val="20"/>
              </w:rPr>
              <w:t xml:space="preserve">форме № Р15016,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утвержденной приказом ФНС России от 31.08.2020 № ЕД-7-14/617@с приложением  копии настоящего Постановления</w:t>
            </w:r>
          </w:p>
        </w:tc>
        <w:tc>
          <w:tcPr>
            <w:tcW w:w="2611" w:type="dxa"/>
          </w:tcPr>
          <w:p w14:paraId="2955BFAA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3 рабочих дней с момента вступления в силу настоящего постановления</w:t>
            </w:r>
          </w:p>
        </w:tc>
        <w:tc>
          <w:tcPr>
            <w:tcW w:w="1888" w:type="dxa"/>
          </w:tcPr>
          <w:p w14:paraId="59A693D4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ГО Красноуфимск</w:t>
            </w:r>
          </w:p>
        </w:tc>
      </w:tr>
      <w:tr w:rsidR="00762D29" w14:paraId="03819F41" w14:textId="77777777">
        <w:trPr>
          <w:trHeight w:val="892"/>
        </w:trPr>
        <w:tc>
          <w:tcPr>
            <w:tcW w:w="746" w:type="dxa"/>
          </w:tcPr>
          <w:p w14:paraId="280FF2BD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06DFF682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964" w:type="dxa"/>
          </w:tcPr>
          <w:p w14:paraId="59009565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6701811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в «Единый федеральный реестр юридически значимых сведений о фактах деятельности юридических лиц, индивидуальных предпринимателей и иных субъектов экономической деятельности» («ФЕДРЕСУРС»)  информации </w:t>
            </w:r>
            <w:r>
              <w:rPr>
                <w:sz w:val="20"/>
                <w:szCs w:val="20"/>
              </w:rPr>
              <w:t xml:space="preserve"> о принятом ликвидационной комиссией решении о ликвидации юридического лица </w:t>
            </w:r>
            <w:r>
              <w:rPr>
                <w:sz w:val="20"/>
                <w:szCs w:val="20"/>
              </w:rPr>
              <w:t xml:space="preserve"> МАУ </w:t>
            </w:r>
            <w:r>
              <w:rPr>
                <w:sz w:val="20"/>
                <w:szCs w:val="20"/>
              </w:rPr>
              <w:t>«Редакция газеты «Вперед» с описанием порядка, сроков и</w:t>
            </w:r>
          </w:p>
          <w:p w14:paraId="1557E586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условий для предъявления требований  кредиторами.</w:t>
            </w:r>
          </w:p>
        </w:tc>
        <w:tc>
          <w:tcPr>
            <w:tcW w:w="2611" w:type="dxa"/>
          </w:tcPr>
          <w:p w14:paraId="680CF2A2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3C53074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3 рабочих дней с момента получения листа записи ЕГРЮЛ  о  принятии решения о ликвидации  или выписки из ЕГРЮЛ, которая содержит сведения о том, что  МАУ «Редакция газеты «Вперед» в процессе ликвидации</w:t>
            </w:r>
          </w:p>
        </w:tc>
        <w:tc>
          <w:tcPr>
            <w:tcW w:w="1888" w:type="dxa"/>
          </w:tcPr>
          <w:p w14:paraId="4EE0B8C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E1E17BE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18106AFA" w14:textId="77777777">
        <w:trPr>
          <w:trHeight w:val="892"/>
        </w:trPr>
        <w:tc>
          <w:tcPr>
            <w:tcW w:w="746" w:type="dxa"/>
          </w:tcPr>
          <w:p w14:paraId="1EC7422E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5D428FB6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964" w:type="dxa"/>
          </w:tcPr>
          <w:p w14:paraId="5D903160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7FC31E2A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п.1 ст.63 ГК РФ - опубликование в СМИ  сообщения о ликвидации МАУ «Редакция газеты «Вперед», о порядке  и сроках заявления требований кредиторами (согласно приказа ФНС России  от </w:t>
            </w:r>
            <w:r>
              <w:rPr>
                <w:sz w:val="20"/>
                <w:szCs w:val="20"/>
              </w:rPr>
              <w:t xml:space="preserve">16.06.2006 №САЭ-З-09/355@ . Изданием, в котором публикуется данная информация является «Вестник государственной </w:t>
            </w:r>
            <w:proofErr w:type="spellStart"/>
            <w:r>
              <w:rPr>
                <w:sz w:val="20"/>
                <w:szCs w:val="20"/>
              </w:rPr>
              <w:t>регистрации».Сообщение</w:t>
            </w:r>
            <w:proofErr w:type="spellEnd"/>
            <w:r>
              <w:rPr>
                <w:sz w:val="20"/>
                <w:szCs w:val="20"/>
              </w:rPr>
              <w:t xml:space="preserve"> направляется  через специальную форму на сайте и должно содержать сведения о порядке, сроках и адресе направления требований кредиторами. Срок предъявления требований кредиторами составляет 2 месяца с момента публикации настоящего Постановления в «Вестнике государственной регистрации»</w:t>
            </w:r>
          </w:p>
        </w:tc>
        <w:tc>
          <w:tcPr>
            <w:tcW w:w="2611" w:type="dxa"/>
          </w:tcPr>
          <w:p w14:paraId="7B693FD8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FC334C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3 рабочих дней с момента получения листа записи ЕГРЮЛ  о  принятии решения о ликвидации  или выписки из ЕГРЮЛ, которая содержит сведения о том, что  МАУ «Редакция газеты «Вперед» в процессе ликвидации</w:t>
            </w:r>
          </w:p>
        </w:tc>
        <w:tc>
          <w:tcPr>
            <w:tcW w:w="1888" w:type="dxa"/>
          </w:tcPr>
          <w:p w14:paraId="4ECCCB7A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21A6D39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59D9A18A" w14:textId="77777777">
        <w:tc>
          <w:tcPr>
            <w:tcW w:w="746" w:type="dxa"/>
          </w:tcPr>
          <w:p w14:paraId="48E4BCDB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0A2DF4B4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964" w:type="dxa"/>
          </w:tcPr>
          <w:p w14:paraId="20115A62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4C535E5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Уведомление работников  </w:t>
            </w:r>
            <w:proofErr w:type="spellStart"/>
            <w:r>
              <w:rPr>
                <w:sz w:val="20"/>
                <w:szCs w:val="20"/>
              </w:rPr>
              <w:t>МАУ«Редакция</w:t>
            </w:r>
            <w:proofErr w:type="spellEnd"/>
            <w:r>
              <w:rPr>
                <w:sz w:val="20"/>
                <w:szCs w:val="20"/>
              </w:rPr>
              <w:t xml:space="preserve"> газеты «Вперед» о предстоящем увольнении в связи с ликвидацией предприятия</w:t>
            </w:r>
          </w:p>
        </w:tc>
        <w:tc>
          <w:tcPr>
            <w:tcW w:w="2611" w:type="dxa"/>
          </w:tcPr>
          <w:p w14:paraId="2CB1794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2F8709B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5 дней с момента вступления </w:t>
            </w:r>
            <w:proofErr w:type="gramStart"/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силу настоящего постановления, но не позднее чем за 2 месяца до дня расторжения договоров</w:t>
            </w:r>
          </w:p>
        </w:tc>
        <w:tc>
          <w:tcPr>
            <w:tcW w:w="1888" w:type="dxa"/>
          </w:tcPr>
          <w:p w14:paraId="6A8B7DCD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4660BA6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413E19FD" w14:textId="77777777">
        <w:tc>
          <w:tcPr>
            <w:tcW w:w="746" w:type="dxa"/>
          </w:tcPr>
          <w:p w14:paraId="0D171ADB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4A6DF05E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964" w:type="dxa"/>
          </w:tcPr>
          <w:p w14:paraId="76AB1173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BC957AC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Уведомление органов  службы занятости  о </w:t>
            </w:r>
            <w:r>
              <w:rPr>
                <w:sz w:val="20"/>
                <w:szCs w:val="20"/>
              </w:rPr>
              <w:lastRenderedPageBreak/>
              <w:t xml:space="preserve">принятии </w:t>
            </w:r>
            <w:r>
              <w:rPr>
                <w:sz w:val="20"/>
                <w:szCs w:val="20"/>
              </w:rPr>
              <w:t>решения о ликвидации МАУ «Редакция газеты «Вперед» и расторжении трудовых договоров</w:t>
            </w:r>
          </w:p>
        </w:tc>
        <w:tc>
          <w:tcPr>
            <w:tcW w:w="2611" w:type="dxa"/>
          </w:tcPr>
          <w:p w14:paraId="163534BC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234BC35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10 рабочих дней с </w:t>
            </w:r>
            <w:r>
              <w:rPr>
                <w:sz w:val="20"/>
                <w:szCs w:val="20"/>
              </w:rPr>
              <w:lastRenderedPageBreak/>
              <w:t>момента вступления в силу постановления, но не позднее чем за 2 месяца до дня расторжения договоров</w:t>
            </w:r>
          </w:p>
        </w:tc>
        <w:tc>
          <w:tcPr>
            <w:tcW w:w="1888" w:type="dxa"/>
          </w:tcPr>
          <w:p w14:paraId="0C2501A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2BDAA62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</w:t>
            </w:r>
            <w:r>
              <w:rPr>
                <w:sz w:val="20"/>
                <w:szCs w:val="20"/>
              </w:rPr>
              <w:lastRenderedPageBreak/>
              <w:t>ликвидационной комиссии</w:t>
            </w:r>
          </w:p>
        </w:tc>
      </w:tr>
      <w:tr w:rsidR="00762D29" w14:paraId="1310787A" w14:textId="77777777">
        <w:tc>
          <w:tcPr>
            <w:tcW w:w="746" w:type="dxa"/>
          </w:tcPr>
          <w:p w14:paraId="0677D515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3E364CC3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964" w:type="dxa"/>
          </w:tcPr>
          <w:p w14:paraId="442BAF47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AF019D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мер по выявлению кредиторов и взысканию дебиторской задолженности, а также уведомление в письменной форме кредиторов о ликвидации юридического лица. Выявление постоянных контрагентов, с которыми заключены долгосрочные  договоры и уведомление их </w:t>
            </w:r>
            <w:proofErr w:type="gramStart"/>
            <w:r>
              <w:rPr>
                <w:sz w:val="20"/>
                <w:szCs w:val="20"/>
              </w:rPr>
              <w:t>с письменной форме</w:t>
            </w:r>
            <w:proofErr w:type="gramEnd"/>
            <w:r>
              <w:rPr>
                <w:sz w:val="20"/>
                <w:szCs w:val="20"/>
              </w:rPr>
              <w:t xml:space="preserve"> о предстоящей ликвидации.</w:t>
            </w:r>
          </w:p>
        </w:tc>
        <w:tc>
          <w:tcPr>
            <w:tcW w:w="2611" w:type="dxa"/>
          </w:tcPr>
          <w:p w14:paraId="481C789E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74C16A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2 месяцев с момента опубликования сообщения о ликвидации, указанном  в п.3 Плана</w:t>
            </w:r>
          </w:p>
        </w:tc>
        <w:tc>
          <w:tcPr>
            <w:tcW w:w="1888" w:type="dxa"/>
          </w:tcPr>
          <w:p w14:paraId="0D0CA7B5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98A8B58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5379AA44" w14:textId="77777777">
        <w:tc>
          <w:tcPr>
            <w:tcW w:w="746" w:type="dxa"/>
          </w:tcPr>
          <w:p w14:paraId="79EA9B10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384B9E3D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964" w:type="dxa"/>
          </w:tcPr>
          <w:p w14:paraId="48025384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C4AC22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инвентаризации активов и обязательств </w:t>
            </w:r>
            <w:r>
              <w:rPr>
                <w:sz w:val="20"/>
                <w:szCs w:val="20"/>
              </w:rPr>
              <w:t>ликвидируемого предприятия, в т.ч. подготовка инвентаризационных описей, проведение самой инвентаризации и оформление  инвентаризационных актов.</w:t>
            </w:r>
          </w:p>
        </w:tc>
        <w:tc>
          <w:tcPr>
            <w:tcW w:w="2611" w:type="dxa"/>
          </w:tcPr>
          <w:p w14:paraId="7B0610ED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2C442FE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2 месяцев с момента опубликования сообщения о ликвидации, указанном  в п.3 Плана</w:t>
            </w:r>
          </w:p>
        </w:tc>
        <w:tc>
          <w:tcPr>
            <w:tcW w:w="1888" w:type="dxa"/>
          </w:tcPr>
          <w:p w14:paraId="2E4ADD85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9210997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Ликвидационная комиссия</w:t>
            </w:r>
          </w:p>
        </w:tc>
      </w:tr>
      <w:tr w:rsidR="00762D29" w14:paraId="4A0EEEC7" w14:textId="77777777">
        <w:tc>
          <w:tcPr>
            <w:tcW w:w="746" w:type="dxa"/>
          </w:tcPr>
          <w:p w14:paraId="7D85C652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10162CE8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964" w:type="dxa"/>
          </w:tcPr>
          <w:p w14:paraId="3DC57029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A6CB15B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Увольнение работников МАУ «Редакция газеты «Вперед» в связи с ликвидацией</w:t>
            </w:r>
          </w:p>
        </w:tc>
        <w:tc>
          <w:tcPr>
            <w:tcW w:w="2611" w:type="dxa"/>
          </w:tcPr>
          <w:p w14:paraId="16DCCF72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00F04A8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ранее чем через 2 месяца после получения работниками уведомлений об увольнении, </w:t>
            </w:r>
            <w:proofErr w:type="gramStart"/>
            <w:r>
              <w:rPr>
                <w:sz w:val="20"/>
                <w:szCs w:val="20"/>
              </w:rPr>
              <w:t>за исключением случаев</w:t>
            </w:r>
            <w:proofErr w:type="gramEnd"/>
            <w:r>
              <w:rPr>
                <w:sz w:val="20"/>
                <w:szCs w:val="20"/>
              </w:rPr>
              <w:t xml:space="preserve"> предусмотренных  ч.3 ст180 ТК РФ.</w:t>
            </w:r>
          </w:p>
        </w:tc>
        <w:tc>
          <w:tcPr>
            <w:tcW w:w="1888" w:type="dxa"/>
          </w:tcPr>
          <w:p w14:paraId="4B327C5E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6ADA0C18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17F172BA" w14:textId="77777777">
        <w:tc>
          <w:tcPr>
            <w:tcW w:w="746" w:type="dxa"/>
          </w:tcPr>
          <w:p w14:paraId="39EB1E16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0BEE0B03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964" w:type="dxa"/>
          </w:tcPr>
          <w:p w14:paraId="46291D79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25C8B51" w14:textId="77777777" w:rsidR="00762D29" w:rsidRDefault="002A4F7C">
            <w:pPr>
              <w:pStyle w:val="af1"/>
            </w:pPr>
            <w:r>
              <w:rPr>
                <w:sz w:val="20"/>
                <w:szCs w:val="20"/>
              </w:rPr>
              <w:t xml:space="preserve">Составление промежуточного ликвидационного баланса  и уведомление о его составлении налогового органа .по форме </w:t>
            </w:r>
            <w:r>
              <w:rPr>
                <w:rStyle w:val="a5"/>
                <w:b w:val="0"/>
                <w:bCs w:val="0"/>
                <w:sz w:val="20"/>
                <w:szCs w:val="20"/>
              </w:rPr>
              <w:t xml:space="preserve">№ Р15016, </w:t>
            </w:r>
            <w:r>
              <w:rPr>
                <w:sz w:val="20"/>
                <w:szCs w:val="20"/>
              </w:rPr>
              <w:t xml:space="preserve"> утвержденной  приказом ФНС России от 31 августа 2020 года № ЕД-7-14/617@</w:t>
            </w:r>
          </w:p>
        </w:tc>
        <w:tc>
          <w:tcPr>
            <w:tcW w:w="2611" w:type="dxa"/>
          </w:tcPr>
          <w:p w14:paraId="23596C88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8A5698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10 дней с момента истечения срока предъявления требований кредиторами, указанного в п. 3 Плана</w:t>
            </w:r>
          </w:p>
        </w:tc>
        <w:tc>
          <w:tcPr>
            <w:tcW w:w="1888" w:type="dxa"/>
          </w:tcPr>
          <w:p w14:paraId="3CCE753A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773FE5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4C946A5E" w14:textId="77777777">
        <w:tc>
          <w:tcPr>
            <w:tcW w:w="746" w:type="dxa"/>
          </w:tcPr>
          <w:p w14:paraId="24CB0D9B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1CD5CA74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964" w:type="dxa"/>
          </w:tcPr>
          <w:p w14:paraId="50C48122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D9AC9A6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промежуточного ликвидационного баланса</w:t>
            </w:r>
          </w:p>
        </w:tc>
        <w:tc>
          <w:tcPr>
            <w:tcW w:w="2611" w:type="dxa"/>
          </w:tcPr>
          <w:p w14:paraId="5636A60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98CCB71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7 рабочих дней с  момента составления промежуточного ликвидационного баланса</w:t>
            </w:r>
          </w:p>
        </w:tc>
        <w:tc>
          <w:tcPr>
            <w:tcW w:w="1888" w:type="dxa"/>
          </w:tcPr>
          <w:p w14:paraId="7965608D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4135EB65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4020FC92" w14:textId="77777777">
        <w:tc>
          <w:tcPr>
            <w:tcW w:w="746" w:type="dxa"/>
          </w:tcPr>
          <w:p w14:paraId="74C16878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3AD1B902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3964" w:type="dxa"/>
          </w:tcPr>
          <w:p w14:paraId="1AB34D7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6BB033A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расчетов с кредиторами, при недостаточности средств -продажа имущества</w:t>
            </w:r>
          </w:p>
        </w:tc>
        <w:tc>
          <w:tcPr>
            <w:tcW w:w="2611" w:type="dxa"/>
          </w:tcPr>
          <w:p w14:paraId="61BABB46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3AF6763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порядке </w:t>
            </w:r>
            <w:r>
              <w:rPr>
                <w:sz w:val="20"/>
                <w:szCs w:val="20"/>
              </w:rPr>
              <w:t>очередности, установленной ст.64 ГК РФ</w:t>
            </w:r>
          </w:p>
        </w:tc>
        <w:tc>
          <w:tcPr>
            <w:tcW w:w="1888" w:type="dxa"/>
          </w:tcPr>
          <w:p w14:paraId="0B1E1D94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D617DBA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18671DDE" w14:textId="77777777">
        <w:tc>
          <w:tcPr>
            <w:tcW w:w="746" w:type="dxa"/>
          </w:tcPr>
          <w:p w14:paraId="4C864920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56B03387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3964" w:type="dxa"/>
          </w:tcPr>
          <w:p w14:paraId="40B5B941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690CC15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Подача в арбитражный суд заявления от имени должника-МАУ «Редакция газеты «Вперед» о признании его банкротом в случае установления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</w:t>
            </w:r>
          </w:p>
        </w:tc>
        <w:tc>
          <w:tcPr>
            <w:tcW w:w="2611" w:type="dxa"/>
          </w:tcPr>
          <w:p w14:paraId="4BF1F075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BA2A68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10 дней с момента выявления признаков неплатежеспособности и (или) признаков недостаточности имущества</w:t>
            </w:r>
          </w:p>
        </w:tc>
        <w:tc>
          <w:tcPr>
            <w:tcW w:w="1888" w:type="dxa"/>
          </w:tcPr>
          <w:p w14:paraId="49DA48DA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629B08E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2BAD4D77" w14:textId="77777777">
        <w:tc>
          <w:tcPr>
            <w:tcW w:w="746" w:type="dxa"/>
          </w:tcPr>
          <w:p w14:paraId="46F17ECD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399A5E4F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3964" w:type="dxa"/>
          </w:tcPr>
          <w:p w14:paraId="7220BC63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6CE80AF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окончательного ликвидационного баланса</w:t>
            </w:r>
          </w:p>
        </w:tc>
        <w:tc>
          <w:tcPr>
            <w:tcW w:w="2611" w:type="dxa"/>
          </w:tcPr>
          <w:p w14:paraId="1CF88576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0524C57B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3 рабочих дней с момента окончательного расчета со всеми кредиторами</w:t>
            </w:r>
          </w:p>
        </w:tc>
        <w:tc>
          <w:tcPr>
            <w:tcW w:w="1888" w:type="dxa"/>
          </w:tcPr>
          <w:p w14:paraId="6EB8A957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D456E82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1F890D15" w14:textId="77777777">
        <w:tc>
          <w:tcPr>
            <w:tcW w:w="746" w:type="dxa"/>
          </w:tcPr>
          <w:p w14:paraId="328198B6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30CC46B9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3964" w:type="dxa"/>
          </w:tcPr>
          <w:p w14:paraId="27C2016C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8BD5A62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Передача собственнику имущества, оставшегося после </w:t>
            </w:r>
            <w:r>
              <w:rPr>
                <w:sz w:val="20"/>
                <w:szCs w:val="20"/>
              </w:rPr>
              <w:t>полного расчета с кредиторами с составлением акта приема-передачи</w:t>
            </w:r>
          </w:p>
        </w:tc>
        <w:tc>
          <w:tcPr>
            <w:tcW w:w="2611" w:type="dxa"/>
          </w:tcPr>
          <w:p w14:paraId="73414CBF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2B2A31DA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10 дней после полного расчета с кредиторами</w:t>
            </w:r>
          </w:p>
        </w:tc>
        <w:tc>
          <w:tcPr>
            <w:tcW w:w="1888" w:type="dxa"/>
          </w:tcPr>
          <w:p w14:paraId="0CC7326B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0E5EB84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39443DC4" w14:textId="77777777">
        <w:tc>
          <w:tcPr>
            <w:tcW w:w="746" w:type="dxa"/>
          </w:tcPr>
          <w:p w14:paraId="67C7A835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718CE154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3964" w:type="dxa"/>
          </w:tcPr>
          <w:p w14:paraId="44AD38D2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446999F2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сведений в Фонд пенсионного и социального страхования РФ</w:t>
            </w:r>
          </w:p>
        </w:tc>
        <w:tc>
          <w:tcPr>
            <w:tcW w:w="2611" w:type="dxa"/>
          </w:tcPr>
          <w:p w14:paraId="2243A199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79B2567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30 дней с момента утверждения промежуточного ликвидационного баланса, но не позднее дня представления </w:t>
            </w:r>
            <w:r>
              <w:rPr>
                <w:sz w:val="20"/>
                <w:szCs w:val="20"/>
              </w:rPr>
              <w:lastRenderedPageBreak/>
              <w:t>в налоговый орган документов для государственной регистрации ликвидации МАУ «Редакция газеты «Вперед»</w:t>
            </w:r>
          </w:p>
        </w:tc>
        <w:tc>
          <w:tcPr>
            <w:tcW w:w="1888" w:type="dxa"/>
          </w:tcPr>
          <w:p w14:paraId="35F6AA73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2F5C2EF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7397BEF1" w14:textId="77777777">
        <w:trPr>
          <w:trHeight w:val="1419"/>
        </w:trPr>
        <w:tc>
          <w:tcPr>
            <w:tcW w:w="746" w:type="dxa"/>
          </w:tcPr>
          <w:p w14:paraId="0A02541C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166169BA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3964" w:type="dxa"/>
          </w:tcPr>
          <w:p w14:paraId="3221B6D9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270781A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Сдача </w:t>
            </w:r>
            <w:r>
              <w:rPr>
                <w:sz w:val="20"/>
                <w:szCs w:val="20"/>
              </w:rPr>
              <w:t>документов по личному составу, а также архивных документов, сроки хранения которых еще не истекли, в упорядоченном состоянии в муниципальный архив</w:t>
            </w:r>
          </w:p>
        </w:tc>
        <w:tc>
          <w:tcPr>
            <w:tcW w:w="2611" w:type="dxa"/>
          </w:tcPr>
          <w:p w14:paraId="3FBC4C0C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5BE3097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со сроками, установленными инструкцией по делопроизводству</w:t>
            </w:r>
          </w:p>
        </w:tc>
        <w:tc>
          <w:tcPr>
            <w:tcW w:w="1888" w:type="dxa"/>
          </w:tcPr>
          <w:p w14:paraId="5C5AEE97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277FF99D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62245993" w14:textId="77777777">
        <w:tc>
          <w:tcPr>
            <w:tcW w:w="746" w:type="dxa"/>
          </w:tcPr>
          <w:p w14:paraId="1F852B9F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52E74734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3964" w:type="dxa"/>
          </w:tcPr>
          <w:p w14:paraId="0DA38AEF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6159BA9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Уведомление налогового органа о завершении процесса ликвидации МАУ «Редакция газеты «Вперед» и предоставление необходимых документов :ликвидационный баланс, утвержденный учредителем, госпошлина(если документы направляются не </w:t>
            </w:r>
            <w:proofErr w:type="spellStart"/>
            <w:r>
              <w:rPr>
                <w:sz w:val="20"/>
                <w:szCs w:val="20"/>
              </w:rPr>
              <w:t>электронно</w:t>
            </w:r>
            <w:proofErr w:type="spellEnd"/>
            <w:r>
              <w:rPr>
                <w:sz w:val="20"/>
                <w:szCs w:val="20"/>
              </w:rPr>
              <w:t>), уведомление по форме Р15016.</w:t>
            </w:r>
          </w:p>
        </w:tc>
        <w:tc>
          <w:tcPr>
            <w:tcW w:w="2611" w:type="dxa"/>
          </w:tcPr>
          <w:p w14:paraId="16017C03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51FF3BDB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завершения процесса ликвидации, но не ранее чем через 2 месяца с момента размещения информации в «Вестнике государственной регистрации», указанной в п.3 Плана мероприятий</w:t>
            </w:r>
          </w:p>
        </w:tc>
        <w:tc>
          <w:tcPr>
            <w:tcW w:w="1888" w:type="dxa"/>
          </w:tcPr>
          <w:p w14:paraId="47A82650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18D2982B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  <w:tr w:rsidR="00762D29" w14:paraId="4EA911AF" w14:textId="77777777">
        <w:tc>
          <w:tcPr>
            <w:tcW w:w="746" w:type="dxa"/>
          </w:tcPr>
          <w:p w14:paraId="278D3FD6" w14:textId="77777777" w:rsidR="00762D29" w:rsidRDefault="00762D29">
            <w:pPr>
              <w:pStyle w:val="af1"/>
              <w:jc w:val="center"/>
              <w:rPr>
                <w:sz w:val="20"/>
                <w:szCs w:val="20"/>
              </w:rPr>
            </w:pPr>
          </w:p>
          <w:p w14:paraId="70D6A9A4" w14:textId="77777777" w:rsidR="00762D29" w:rsidRDefault="002A4F7C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964" w:type="dxa"/>
          </w:tcPr>
          <w:p w14:paraId="7636DB8E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3191D4D7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Ликвидация МАУ «Редакция газеты «Вперед», уничтожение печатей, штампов с составлением акта об уничтожении</w:t>
            </w:r>
          </w:p>
        </w:tc>
        <w:tc>
          <w:tcPr>
            <w:tcW w:w="2611" w:type="dxa"/>
          </w:tcPr>
          <w:p w14:paraId="429F187E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6C7B7230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3  рабочих дней с момента передачи в налоговый орган документов о ликвидации</w:t>
            </w:r>
          </w:p>
        </w:tc>
        <w:tc>
          <w:tcPr>
            <w:tcW w:w="1888" w:type="dxa"/>
          </w:tcPr>
          <w:p w14:paraId="56D8822A" w14:textId="77777777" w:rsidR="00762D29" w:rsidRDefault="00762D29">
            <w:pPr>
              <w:pStyle w:val="af1"/>
              <w:rPr>
                <w:sz w:val="20"/>
                <w:szCs w:val="20"/>
              </w:rPr>
            </w:pPr>
          </w:p>
          <w:p w14:paraId="4B06604C" w14:textId="77777777" w:rsidR="00762D29" w:rsidRDefault="002A4F7C">
            <w:pPr>
              <w:pStyle w:val="af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ликвидационной комиссии</w:t>
            </w:r>
          </w:p>
        </w:tc>
      </w:tr>
    </w:tbl>
    <w:p w14:paraId="47184AC1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9F8A256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22787704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027A89A8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1FFA429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749803B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19C91EEB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53B3DBC9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360393A0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p w14:paraId="4243204A" w14:textId="77777777" w:rsidR="00762D29" w:rsidRDefault="00762D29">
      <w:pPr>
        <w:overflowPunct w:val="0"/>
        <w:jc w:val="both"/>
        <w:textAlignment w:val="baseline"/>
        <w:rPr>
          <w:rFonts w:ascii="Liberation Serif" w:hAnsi="Liberation Serif" w:cs="Courier New"/>
          <w:sz w:val="26"/>
          <w:szCs w:val="26"/>
        </w:rPr>
      </w:pPr>
    </w:p>
    <w:sectPr w:rsidR="00762D29">
      <w:pgSz w:w="11906" w:h="16838"/>
      <w:pgMar w:top="1134" w:right="845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D29"/>
    <w:rsid w:val="000E2FDD"/>
    <w:rsid w:val="002A4F7C"/>
    <w:rsid w:val="0076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4362"/>
  <w15:docId w15:val="{87E615CE-74BD-4C6F-8BE1-4DA9543A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0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76378"/>
    <w:pPr>
      <w:spacing w:beforeAutospacing="1" w:after="131" w:line="419" w:lineRule="atLeast"/>
      <w:outlineLvl w:val="0"/>
    </w:pPr>
    <w:rPr>
      <w:kern w:val="2"/>
      <w:sz w:val="37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9E20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576378"/>
    <w:rPr>
      <w:rFonts w:ascii="Times New Roman" w:eastAsia="Times New Roman" w:hAnsi="Times New Roman" w:cs="Times New Roman"/>
      <w:kern w:val="2"/>
      <w:sz w:val="37"/>
      <w:szCs w:val="37"/>
      <w:lang w:eastAsia="ru-RU"/>
    </w:rPr>
  </w:style>
  <w:style w:type="character" w:styleId="a5">
    <w:name w:val="Strong"/>
    <w:basedOn w:val="a0"/>
    <w:uiPriority w:val="22"/>
    <w:qFormat/>
    <w:rsid w:val="00576378"/>
    <w:rPr>
      <w:b/>
      <w:bCs/>
    </w:rPr>
  </w:style>
  <w:style w:type="character" w:styleId="a6">
    <w:name w:val="Hyperlink"/>
    <w:basedOn w:val="a0"/>
    <w:uiPriority w:val="99"/>
    <w:unhideWhenUsed/>
    <w:rsid w:val="00862CB9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qFormat/>
    <w:rsid w:val="00862CB9"/>
    <w:rPr>
      <w:color w:val="605E5C"/>
      <w:shd w:val="clear" w:color="auto" w:fill="E1DFDD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ad">
    <w:name w:val="Знак Знак Знак Знак"/>
    <w:basedOn w:val="a"/>
    <w:qFormat/>
    <w:rsid w:val="009E20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link w:val="a3"/>
    <w:uiPriority w:val="99"/>
    <w:semiHidden/>
    <w:unhideWhenUsed/>
    <w:qFormat/>
    <w:rsid w:val="009E20E6"/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8D13F1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D81BA5"/>
    <w:pPr>
      <w:ind w:left="720"/>
      <w:contextualSpacing/>
    </w:pPr>
  </w:style>
  <w:style w:type="paragraph" w:styleId="af">
    <w:name w:val="Normal (Web)"/>
    <w:basedOn w:val="a"/>
    <w:uiPriority w:val="99"/>
    <w:unhideWhenUsed/>
    <w:qFormat/>
    <w:rsid w:val="00576378"/>
    <w:pPr>
      <w:spacing w:beforeAutospacing="1" w:after="131"/>
    </w:pPr>
  </w:style>
  <w:style w:type="paragraph" w:styleId="af0">
    <w:name w:val="No Spacing"/>
    <w:uiPriority w:val="1"/>
    <w:qFormat/>
    <w:rsid w:val="00913260"/>
    <w:rPr>
      <w:rFonts w:cs="Times New Roman"/>
    </w:rPr>
  </w:style>
  <w:style w:type="paragraph" w:customStyle="1" w:styleId="ConsPlusNonformat">
    <w:name w:val="ConsPlusNonformat"/>
    <w:uiPriority w:val="99"/>
    <w:qFormat/>
    <w:rsid w:val="00913260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ConsPlusNormal">
    <w:name w:val="ConsPlusNormal"/>
    <w:qFormat/>
    <w:pPr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3288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A2315-D97A-459B-83A8-7B11741E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6</Pages>
  <Words>1619</Words>
  <Characters>9232</Characters>
  <Application>Microsoft Office Word</Application>
  <DocSecurity>0</DocSecurity>
  <Lines>76</Lines>
  <Paragraphs>21</Paragraphs>
  <ScaleCrop>false</ScaleCrop>
  <Company>Microsoft</Company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IT</cp:lastModifiedBy>
  <cp:revision>19</cp:revision>
  <cp:lastPrinted>2026-10-22T11:23:00Z</cp:lastPrinted>
  <dcterms:created xsi:type="dcterms:W3CDTF">2026-09-23T06:38:00Z</dcterms:created>
  <dcterms:modified xsi:type="dcterms:W3CDTF">2026-10-23T05:51:00Z</dcterms:modified>
  <dc:language>ru-RU</dc:language>
</cp:coreProperties>
</file>